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600" w:lineRule="exact"/>
        <w:jc w:val="left"/>
        <w:rPr>
          <w:rStyle w:val="7"/>
          <w:rFonts w:hint="eastAsia" w:ascii="宋体" w:hAnsi="宋体" w:eastAsia="宋体" w:cs="宋体"/>
          <w:b w:val="0"/>
          <w:bCs/>
          <w:color w:val="444444"/>
          <w:spacing w:val="8"/>
          <w:sz w:val="24"/>
          <w:szCs w:val="24"/>
          <w:shd w:val="clear" w:color="auto" w:fill="FFFFFF"/>
          <w:lang w:val="en-US" w:eastAsia="zh-CN"/>
        </w:rPr>
      </w:pPr>
      <w:r>
        <w:rPr>
          <w:rStyle w:val="7"/>
          <w:rFonts w:hint="eastAsia" w:ascii="宋体" w:hAnsi="宋体" w:eastAsia="宋体" w:cs="宋体"/>
          <w:b w:val="0"/>
          <w:bCs/>
          <w:color w:val="444444"/>
          <w:spacing w:val="8"/>
          <w:sz w:val="24"/>
          <w:szCs w:val="24"/>
          <w:shd w:val="clear" w:color="auto" w:fill="FFFFFF"/>
          <w:lang w:val="en-US" w:eastAsia="zh-CN"/>
        </w:rPr>
        <w:t>附件</w:t>
      </w:r>
      <w:bookmarkStart w:id="0" w:name="_GoBack"/>
      <w:bookmarkEnd w:id="0"/>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4" w:firstLineChars="200"/>
        <w:jc w:val="center"/>
        <w:textAlignment w:val="auto"/>
        <w:rPr>
          <w:rStyle w:val="7"/>
          <w:rFonts w:hint="eastAsia" w:ascii="宋体" w:hAnsi="宋体" w:eastAsia="宋体" w:cs="宋体"/>
          <w:b/>
          <w:bCs w:val="0"/>
          <w:color w:val="444444"/>
          <w:spacing w:val="8"/>
          <w:sz w:val="24"/>
          <w:szCs w:val="24"/>
          <w:shd w:val="clear" w:color="auto" w:fill="FFFFFF"/>
        </w:rPr>
      </w:pPr>
      <w:r>
        <w:rPr>
          <w:rStyle w:val="7"/>
          <w:rFonts w:hint="eastAsia" w:ascii="宋体" w:hAnsi="宋体" w:eastAsia="宋体" w:cs="宋体"/>
          <w:b/>
          <w:bCs w:val="0"/>
          <w:color w:val="444444"/>
          <w:spacing w:val="8"/>
          <w:sz w:val="24"/>
          <w:szCs w:val="24"/>
          <w:shd w:val="clear" w:color="auto" w:fill="FFFFFF"/>
        </w:rPr>
        <w:t>山西省煤矿防治水“三专两探一撤”规定</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4" w:firstLineChars="200"/>
        <w:jc w:val="both"/>
        <w:textAlignment w:val="auto"/>
        <w:rPr>
          <w:rStyle w:val="7"/>
          <w:rFonts w:hint="eastAsia" w:ascii="宋体" w:hAnsi="宋体" w:eastAsia="宋体" w:cs="宋体"/>
          <w:color w:val="444444"/>
          <w:spacing w:val="8"/>
          <w:sz w:val="24"/>
          <w:szCs w:val="24"/>
          <w:shd w:val="clear" w:color="auto" w:fill="FFFFFF"/>
        </w:rPr>
      </w:pP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2" w:firstLineChars="200"/>
        <w:jc w:val="center"/>
        <w:textAlignment w:val="auto"/>
        <w:rPr>
          <w:rStyle w:val="7"/>
          <w:rFonts w:hint="eastAsia" w:ascii="宋体" w:hAnsi="宋体" w:eastAsia="宋体" w:cs="宋体"/>
          <w:b w:val="0"/>
          <w:bCs/>
          <w:color w:val="000000" w:themeColor="text1"/>
          <w:spacing w:val="8"/>
          <w:sz w:val="24"/>
          <w:szCs w:val="24"/>
          <w:shd w:val="clear" w:color="auto" w:fill="FFFFFF"/>
        </w:rPr>
      </w:pPr>
      <w:r>
        <w:rPr>
          <w:rStyle w:val="7"/>
          <w:rFonts w:hint="eastAsia" w:ascii="宋体" w:hAnsi="宋体" w:eastAsia="宋体" w:cs="宋体"/>
          <w:b w:val="0"/>
          <w:bCs/>
          <w:color w:val="000000" w:themeColor="text1"/>
          <w:spacing w:val="8"/>
          <w:sz w:val="24"/>
          <w:szCs w:val="24"/>
          <w:shd w:val="clear" w:color="auto" w:fill="FFFFFF"/>
        </w:rPr>
        <w:t>第一章  总  则</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4" w:firstLineChars="200"/>
        <w:jc w:val="both"/>
        <w:textAlignment w:val="auto"/>
        <w:rPr>
          <w:rStyle w:val="7"/>
          <w:rFonts w:hint="eastAsia" w:ascii="宋体" w:hAnsi="宋体" w:eastAsia="宋体" w:cs="宋体"/>
          <w:color w:val="000000" w:themeColor="text1"/>
          <w:spacing w:val="8"/>
          <w:sz w:val="24"/>
          <w:szCs w:val="24"/>
          <w:shd w:val="clear" w:color="auto" w:fill="FFFFFF"/>
        </w:rPr>
      </w:pP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4" w:firstLineChars="200"/>
        <w:jc w:val="both"/>
        <w:textAlignment w:val="auto"/>
        <w:rPr>
          <w:rStyle w:val="7"/>
          <w:rFonts w:hint="eastAsia" w:ascii="宋体" w:hAnsi="宋体" w:eastAsia="宋体" w:cs="宋体"/>
          <w:b w:val="0"/>
          <w:bCs/>
          <w:color w:val="000000" w:themeColor="text1"/>
          <w:spacing w:val="8"/>
          <w:sz w:val="24"/>
          <w:szCs w:val="24"/>
          <w:shd w:val="clear" w:color="auto" w:fill="FFFFFF"/>
        </w:rPr>
      </w:pPr>
      <w:r>
        <w:rPr>
          <w:rStyle w:val="7"/>
          <w:rFonts w:hint="eastAsia" w:ascii="宋体" w:hAnsi="宋体" w:eastAsia="宋体" w:cs="宋体"/>
          <w:color w:val="000000" w:themeColor="text1"/>
          <w:spacing w:val="8"/>
          <w:sz w:val="24"/>
          <w:szCs w:val="24"/>
          <w:shd w:val="clear" w:color="auto" w:fill="FFFFFF"/>
        </w:rPr>
        <w:t>第一条</w:t>
      </w:r>
      <w:r>
        <w:rPr>
          <w:rStyle w:val="7"/>
          <w:rFonts w:hint="eastAsia" w:ascii="宋体" w:hAnsi="宋体" w:eastAsia="宋体" w:cs="宋体"/>
          <w:b w:val="0"/>
          <w:bCs/>
          <w:color w:val="000000" w:themeColor="text1"/>
          <w:spacing w:val="8"/>
          <w:sz w:val="24"/>
          <w:szCs w:val="24"/>
          <w:shd w:val="clear" w:color="auto" w:fill="FFFFFF"/>
        </w:rPr>
        <w:t xml:space="preserve"> 为进一步提升煤矿防治水工作水平，有效防范化解煤矿重大水害风险，防止和减少水害事故发生，保障职工生命安全和健康，根据《安全生产法》、《煤矿安全规程》、《煤矿防治水细则》等，结合山西省煤矿水害防治工作实际，制定本规定。</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4" w:firstLineChars="200"/>
        <w:jc w:val="both"/>
        <w:textAlignment w:val="auto"/>
        <w:rPr>
          <w:rStyle w:val="7"/>
          <w:rFonts w:hint="eastAsia" w:ascii="宋体" w:hAnsi="宋体" w:eastAsia="宋体" w:cs="宋体"/>
          <w:color w:val="000000" w:themeColor="text1"/>
          <w:spacing w:val="8"/>
          <w:sz w:val="24"/>
          <w:szCs w:val="24"/>
          <w:shd w:val="clear" w:color="auto" w:fill="FFFFFF"/>
        </w:rPr>
      </w:pPr>
      <w:r>
        <w:rPr>
          <w:rStyle w:val="7"/>
          <w:rFonts w:hint="eastAsia" w:ascii="宋体" w:hAnsi="宋体" w:eastAsia="宋体" w:cs="宋体"/>
          <w:color w:val="000000" w:themeColor="text1"/>
          <w:spacing w:val="8"/>
          <w:sz w:val="24"/>
          <w:szCs w:val="24"/>
          <w:shd w:val="clear" w:color="auto" w:fill="FFFFFF"/>
        </w:rPr>
        <w:t xml:space="preserve">第二条 </w:t>
      </w:r>
      <w:r>
        <w:rPr>
          <w:rFonts w:hint="eastAsia" w:ascii="宋体" w:hAnsi="宋体" w:eastAsia="宋体" w:cs="宋体"/>
          <w:color w:val="000000" w:themeColor="text1"/>
          <w:spacing w:val="8"/>
          <w:sz w:val="24"/>
          <w:szCs w:val="24"/>
          <w:shd w:val="clear" w:color="auto" w:fill="FFFFFF"/>
        </w:rPr>
        <w:t>煤矿防治水工作必须坚持“预测预报、探掘分离、有掘必探、先探后掘、先治后采”的原则，根据不同的水文地质条件，采取探、防、堵、疏、排、截、监等综合防治措施。</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4" w:firstLineChars="200"/>
        <w:jc w:val="both"/>
        <w:textAlignment w:val="auto"/>
        <w:rPr>
          <w:rStyle w:val="7"/>
          <w:rFonts w:hint="eastAsia" w:ascii="宋体" w:hAnsi="宋体" w:eastAsia="宋体" w:cs="宋体"/>
          <w:b w:val="0"/>
          <w:bCs/>
          <w:color w:val="000000" w:themeColor="text1"/>
          <w:spacing w:val="8"/>
          <w:sz w:val="24"/>
          <w:szCs w:val="24"/>
          <w:shd w:val="clear" w:color="auto" w:fill="FFFFFF"/>
        </w:rPr>
      </w:pPr>
      <w:r>
        <w:rPr>
          <w:rStyle w:val="7"/>
          <w:rFonts w:hint="eastAsia" w:ascii="宋体" w:hAnsi="宋体" w:eastAsia="宋体" w:cs="宋体"/>
          <w:color w:val="000000" w:themeColor="text1"/>
          <w:spacing w:val="8"/>
          <w:sz w:val="24"/>
          <w:szCs w:val="24"/>
          <w:shd w:val="clear" w:color="auto" w:fill="FFFFFF"/>
        </w:rPr>
        <w:t xml:space="preserve">第三条 </w:t>
      </w:r>
      <w:r>
        <w:rPr>
          <w:rStyle w:val="7"/>
          <w:rFonts w:hint="eastAsia" w:ascii="宋体" w:hAnsi="宋体" w:eastAsia="宋体" w:cs="宋体"/>
          <w:b w:val="0"/>
          <w:bCs/>
          <w:color w:val="000000" w:themeColor="text1"/>
          <w:spacing w:val="8"/>
          <w:sz w:val="24"/>
          <w:szCs w:val="24"/>
          <w:shd w:val="clear" w:color="auto" w:fill="FFFFFF"/>
        </w:rPr>
        <w:t>煤矿防治水“三专两探一撤”是指煤矿按要求配备防治水专业技术人员、建立专门的探放水队伍、配齐专用的探放水设备，采用物探、钻探等方法进行探放水，且在遇到重大险情时必须立即停产撤人等工作的统称。</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4" w:firstLineChars="200"/>
        <w:jc w:val="both"/>
        <w:textAlignment w:val="auto"/>
        <w:rPr>
          <w:rStyle w:val="7"/>
          <w:rFonts w:hint="eastAsia" w:ascii="宋体" w:hAnsi="宋体" w:eastAsia="宋体" w:cs="宋体"/>
          <w:b w:val="0"/>
          <w:bCs/>
          <w:color w:val="000000" w:themeColor="text1"/>
          <w:spacing w:val="8"/>
          <w:sz w:val="24"/>
          <w:szCs w:val="24"/>
          <w:shd w:val="clear" w:color="auto" w:fill="FFFFFF"/>
        </w:rPr>
      </w:pPr>
      <w:r>
        <w:rPr>
          <w:rStyle w:val="7"/>
          <w:rFonts w:hint="eastAsia" w:ascii="宋体" w:hAnsi="宋体" w:eastAsia="宋体" w:cs="宋体"/>
          <w:color w:val="000000" w:themeColor="text1"/>
          <w:spacing w:val="8"/>
          <w:sz w:val="24"/>
          <w:szCs w:val="24"/>
          <w:shd w:val="clear" w:color="auto" w:fill="FFFFFF"/>
        </w:rPr>
        <w:t xml:space="preserve">第四条 </w:t>
      </w:r>
      <w:r>
        <w:rPr>
          <w:rStyle w:val="7"/>
          <w:rFonts w:hint="eastAsia" w:ascii="宋体" w:hAnsi="宋体" w:eastAsia="宋体" w:cs="宋体"/>
          <w:b w:val="0"/>
          <w:bCs/>
          <w:color w:val="000000" w:themeColor="text1"/>
          <w:spacing w:val="8"/>
          <w:sz w:val="24"/>
          <w:szCs w:val="24"/>
          <w:shd w:val="clear" w:color="auto" w:fill="FFFFFF"/>
        </w:rPr>
        <w:t>煤炭企业、煤矿必须落实防治水的主体责任，建立健全防治水责任体系。</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2" w:firstLineChars="200"/>
        <w:jc w:val="both"/>
        <w:textAlignment w:val="auto"/>
        <w:rPr>
          <w:rStyle w:val="7"/>
          <w:rFonts w:hint="eastAsia" w:ascii="宋体" w:hAnsi="宋体" w:eastAsia="宋体" w:cs="宋体"/>
          <w:b w:val="0"/>
          <w:bCs/>
          <w:color w:val="000000" w:themeColor="text1"/>
          <w:spacing w:val="8"/>
          <w:sz w:val="24"/>
          <w:szCs w:val="24"/>
          <w:shd w:val="clear" w:color="auto" w:fill="FFFFFF"/>
        </w:rPr>
      </w:pPr>
      <w:r>
        <w:rPr>
          <w:rStyle w:val="7"/>
          <w:rFonts w:hint="eastAsia" w:ascii="宋体" w:hAnsi="宋体" w:eastAsia="宋体" w:cs="宋体"/>
          <w:b w:val="0"/>
          <w:bCs/>
          <w:color w:val="000000" w:themeColor="text1"/>
          <w:spacing w:val="8"/>
          <w:sz w:val="24"/>
          <w:szCs w:val="24"/>
          <w:shd w:val="clear" w:color="auto" w:fill="FFFFFF"/>
        </w:rPr>
        <w:t>煤矿主要负责人(法定代表人、实际控制人，下同)是本单位防治水工作的第一责任人，必须采取工程措施、技术措施和管理措施防治各种水害，特别要保证“三专两探一撤”规定的落实。</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2" w:firstLineChars="200"/>
        <w:jc w:val="both"/>
        <w:textAlignment w:val="auto"/>
        <w:rPr>
          <w:rStyle w:val="7"/>
          <w:rFonts w:hint="eastAsia" w:ascii="宋体" w:hAnsi="宋体" w:eastAsia="宋体" w:cs="宋体"/>
          <w:b w:val="0"/>
          <w:bCs/>
          <w:color w:val="0070C0"/>
          <w:spacing w:val="8"/>
          <w:sz w:val="24"/>
          <w:szCs w:val="24"/>
          <w:shd w:val="clear" w:color="auto" w:fill="FFFFFF"/>
        </w:rPr>
      </w:pPr>
      <w:r>
        <w:rPr>
          <w:rStyle w:val="7"/>
          <w:rFonts w:hint="eastAsia" w:ascii="宋体" w:hAnsi="宋体" w:eastAsia="宋体" w:cs="宋体"/>
          <w:b w:val="0"/>
          <w:bCs/>
          <w:color w:val="000000" w:themeColor="text1"/>
          <w:spacing w:val="8"/>
          <w:sz w:val="24"/>
          <w:szCs w:val="24"/>
          <w:shd w:val="clear" w:color="auto" w:fill="FFFFFF"/>
        </w:rPr>
        <w:t>煤矿总工程师（技术负责人，下同）是防治水技术管理总负责人，负责组织制定“三专两探一撤”各项规章制度、规划和计划、专项设计和安全技术措施，提出实施“三专两探一撤”工作的专项资金使用建议。定期组织开展水患排查活动，研究制定和落实治理措施。</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2" w:firstLineChars="200"/>
        <w:jc w:val="both"/>
        <w:textAlignment w:val="auto"/>
        <w:rPr>
          <w:rStyle w:val="7"/>
          <w:rFonts w:hint="eastAsia" w:ascii="宋体" w:hAnsi="宋体" w:eastAsia="宋体" w:cs="宋体"/>
          <w:b w:val="0"/>
          <w:bCs/>
          <w:color w:val="000000" w:themeColor="text1"/>
          <w:spacing w:val="8"/>
          <w:sz w:val="24"/>
          <w:szCs w:val="24"/>
          <w:shd w:val="clear" w:color="auto" w:fill="FFFFFF"/>
        </w:rPr>
      </w:pPr>
      <w:r>
        <w:rPr>
          <w:rStyle w:val="7"/>
          <w:rFonts w:hint="eastAsia" w:ascii="宋体" w:hAnsi="宋体" w:eastAsia="宋体" w:cs="宋体"/>
          <w:b w:val="0"/>
          <w:bCs/>
          <w:color w:val="000000" w:themeColor="text1"/>
          <w:spacing w:val="8"/>
          <w:sz w:val="24"/>
          <w:szCs w:val="24"/>
          <w:shd w:val="clear" w:color="auto" w:fill="FFFFFF"/>
        </w:rPr>
        <w:t>煤炭企业、煤矿应当设立防治水机构、配备防治水副总工程师和专业技术（管理）人员。防治水机构必须明确主要负责人、机构职能配置和人员编制。防治水副总工程师必须具有地质或水文地质相关专业学历及中级以上技术职称，主要协助总工程师做好防治水技术管理各项工作。</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4" w:firstLineChars="200"/>
        <w:jc w:val="both"/>
        <w:textAlignment w:val="auto"/>
        <w:rPr>
          <w:rStyle w:val="7"/>
          <w:rFonts w:hint="eastAsia" w:ascii="宋体" w:hAnsi="宋体" w:eastAsia="宋体" w:cs="宋体"/>
          <w:b w:val="0"/>
          <w:bCs/>
          <w:color w:val="000000" w:themeColor="text1"/>
          <w:spacing w:val="8"/>
          <w:sz w:val="24"/>
          <w:szCs w:val="24"/>
          <w:shd w:val="clear" w:color="auto" w:fill="FFFFFF"/>
        </w:rPr>
      </w:pPr>
      <w:r>
        <w:rPr>
          <w:rStyle w:val="7"/>
          <w:rFonts w:hint="eastAsia" w:ascii="宋体" w:hAnsi="宋体" w:eastAsia="宋体" w:cs="宋体"/>
          <w:color w:val="000000" w:themeColor="text1"/>
          <w:spacing w:val="8"/>
          <w:sz w:val="24"/>
          <w:szCs w:val="24"/>
          <w:shd w:val="clear" w:color="auto" w:fill="FFFFFF"/>
        </w:rPr>
        <w:t>第五条</w:t>
      </w:r>
      <w:r>
        <w:rPr>
          <w:rStyle w:val="7"/>
          <w:rFonts w:hint="eastAsia" w:ascii="宋体" w:hAnsi="宋体" w:eastAsia="宋体" w:cs="宋体"/>
          <w:b w:val="0"/>
          <w:bCs/>
          <w:color w:val="FF0000"/>
          <w:spacing w:val="8"/>
          <w:sz w:val="24"/>
          <w:szCs w:val="24"/>
          <w:shd w:val="clear" w:color="auto" w:fill="FFFFFF"/>
        </w:rPr>
        <w:t xml:space="preserve"> </w:t>
      </w:r>
      <w:r>
        <w:rPr>
          <w:rStyle w:val="7"/>
          <w:rFonts w:hint="eastAsia" w:ascii="宋体" w:hAnsi="宋体" w:eastAsia="宋体" w:cs="宋体"/>
          <w:b w:val="0"/>
          <w:bCs/>
          <w:color w:val="000000" w:themeColor="text1"/>
          <w:spacing w:val="8"/>
          <w:sz w:val="24"/>
          <w:szCs w:val="24"/>
          <w:shd w:val="clear" w:color="auto" w:fill="FFFFFF"/>
        </w:rPr>
        <w:t>煤矿除建立健全《煤矿防治水细则》第六条规定的7项制度外，还应当建立探放水作业优先制度、探掘分离制度、探放水作业质量验收(含单孔和循环验收)及安全确认移交制度、探放水作业现场图牌板管理制度、探放水日常巡检及绩效考核制度。</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4" w:firstLineChars="200"/>
        <w:jc w:val="both"/>
        <w:textAlignment w:val="auto"/>
        <w:rPr>
          <w:rStyle w:val="7"/>
          <w:rFonts w:hint="eastAsia" w:ascii="宋体" w:hAnsi="宋体" w:eastAsia="宋体" w:cs="宋体"/>
          <w:b w:val="0"/>
          <w:bCs/>
          <w:color w:val="000000" w:themeColor="text1"/>
          <w:spacing w:val="8"/>
          <w:sz w:val="24"/>
          <w:szCs w:val="24"/>
          <w:shd w:val="clear" w:color="auto" w:fill="FFFFFF"/>
        </w:rPr>
      </w:pPr>
      <w:r>
        <w:rPr>
          <w:rStyle w:val="7"/>
          <w:rFonts w:hint="eastAsia" w:ascii="宋体" w:hAnsi="宋体" w:eastAsia="宋体" w:cs="宋体"/>
          <w:color w:val="000000" w:themeColor="text1"/>
          <w:spacing w:val="8"/>
          <w:sz w:val="24"/>
          <w:szCs w:val="24"/>
          <w:shd w:val="clear" w:color="auto" w:fill="FFFFFF"/>
        </w:rPr>
        <w:t>第六条</w:t>
      </w:r>
      <w:r>
        <w:rPr>
          <w:rStyle w:val="7"/>
          <w:rFonts w:hint="eastAsia" w:ascii="宋体" w:hAnsi="宋体" w:eastAsia="宋体" w:cs="宋体"/>
          <w:b w:val="0"/>
          <w:bCs/>
          <w:color w:val="000000" w:themeColor="text1"/>
          <w:spacing w:val="8"/>
          <w:sz w:val="24"/>
          <w:szCs w:val="24"/>
          <w:shd w:val="clear" w:color="auto" w:fill="FFFFFF"/>
        </w:rPr>
        <w:t xml:space="preserve"> 本规定适用于井工煤矿防治水工作。露天煤矿防治水工作执行《煤矿防治水细则》有关规定。</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2" w:firstLineChars="200"/>
        <w:jc w:val="both"/>
        <w:textAlignment w:val="auto"/>
        <w:rPr>
          <w:rStyle w:val="7"/>
          <w:rFonts w:hint="eastAsia" w:ascii="宋体" w:hAnsi="宋体" w:eastAsia="宋体" w:cs="宋体"/>
          <w:b w:val="0"/>
          <w:bCs/>
          <w:color w:val="000000" w:themeColor="text1"/>
          <w:spacing w:val="8"/>
          <w:sz w:val="24"/>
          <w:szCs w:val="24"/>
          <w:shd w:val="clear" w:color="auto" w:fill="FFFFFF"/>
        </w:rPr>
      </w:pPr>
    </w:p>
    <w:p>
      <w:pPr>
        <w:pStyle w:val="4"/>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360" w:lineRule="auto"/>
        <w:ind w:firstLine="512" w:firstLineChars="200"/>
        <w:jc w:val="center"/>
        <w:textAlignment w:val="auto"/>
        <w:rPr>
          <w:rStyle w:val="7"/>
          <w:rFonts w:hint="eastAsia" w:ascii="宋体" w:hAnsi="宋体" w:eastAsia="宋体" w:cs="宋体"/>
          <w:b w:val="0"/>
          <w:color w:val="000000" w:themeColor="text1"/>
          <w:spacing w:val="8"/>
          <w:sz w:val="24"/>
          <w:szCs w:val="24"/>
          <w:shd w:val="clear" w:color="auto" w:fill="FFFFFF"/>
        </w:rPr>
      </w:pPr>
      <w:r>
        <w:rPr>
          <w:rStyle w:val="7"/>
          <w:rFonts w:hint="eastAsia" w:ascii="宋体" w:hAnsi="宋体" w:eastAsia="宋体" w:cs="宋体"/>
          <w:b w:val="0"/>
          <w:color w:val="000000" w:themeColor="text1"/>
          <w:spacing w:val="8"/>
          <w:sz w:val="24"/>
          <w:szCs w:val="24"/>
          <w:shd w:val="clear" w:color="auto" w:fill="FFFFFF"/>
        </w:rPr>
        <w:t xml:space="preserve">专业技术人员  </w:t>
      </w:r>
      <w:r>
        <w:rPr>
          <w:rStyle w:val="7"/>
          <w:rFonts w:hint="eastAsia" w:ascii="宋体" w:hAnsi="宋体" w:eastAsia="宋体" w:cs="宋体"/>
          <w:b w:val="0"/>
          <w:bCs/>
          <w:color w:val="000000" w:themeColor="text1"/>
          <w:spacing w:val="8"/>
          <w:sz w:val="24"/>
          <w:szCs w:val="24"/>
          <w:shd w:val="clear" w:color="auto" w:fill="FFFFFF"/>
        </w:rPr>
        <w:t xml:space="preserve">专门探放水队伍 </w:t>
      </w:r>
      <w:r>
        <w:rPr>
          <w:rFonts w:hint="eastAsia" w:ascii="宋体" w:hAnsi="宋体" w:eastAsia="宋体" w:cs="宋体"/>
          <w:color w:val="000000" w:themeColor="text1"/>
          <w:spacing w:val="8"/>
          <w:sz w:val="24"/>
          <w:szCs w:val="24"/>
          <w:shd w:val="clear" w:color="auto" w:fill="FFFFFF"/>
        </w:rPr>
        <w:t>专用探放水设备</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4" w:firstLineChars="200"/>
        <w:jc w:val="both"/>
        <w:textAlignment w:val="auto"/>
        <w:rPr>
          <w:rStyle w:val="7"/>
          <w:rFonts w:hint="eastAsia" w:ascii="宋体" w:hAnsi="宋体" w:eastAsia="宋体" w:cs="宋体"/>
          <w:color w:val="000000" w:themeColor="text1"/>
          <w:spacing w:val="8"/>
          <w:sz w:val="24"/>
          <w:szCs w:val="24"/>
          <w:shd w:val="clear" w:color="auto" w:fill="FFFFFF"/>
        </w:rPr>
      </w:pPr>
    </w:p>
    <w:p>
      <w:pPr>
        <w:keepNext w:val="0"/>
        <w:keepLines w:val="0"/>
        <w:pageBreakBefore w:val="0"/>
        <w:kinsoku/>
        <w:wordWrap/>
        <w:overflowPunct/>
        <w:topLinePunct w:val="0"/>
        <w:autoSpaceDE/>
        <w:autoSpaceDN/>
        <w:bidi w:val="0"/>
        <w:adjustRightInd/>
        <w:snapToGrid/>
        <w:spacing w:line="360" w:lineRule="auto"/>
        <w:ind w:firstLine="514" w:firstLineChars="200"/>
        <w:jc w:val="both"/>
        <w:textAlignment w:val="auto"/>
        <w:rPr>
          <w:rFonts w:hint="eastAsia" w:ascii="宋体" w:hAnsi="宋体" w:eastAsia="宋体" w:cs="宋体"/>
          <w:color w:val="000000" w:themeColor="text1"/>
          <w:spacing w:val="8"/>
          <w:sz w:val="24"/>
          <w:szCs w:val="24"/>
          <w:shd w:val="clear" w:color="auto" w:fill="FFFFFF"/>
        </w:rPr>
      </w:pPr>
      <w:r>
        <w:rPr>
          <w:rStyle w:val="7"/>
          <w:rFonts w:hint="eastAsia" w:ascii="宋体" w:hAnsi="宋体" w:eastAsia="宋体" w:cs="宋体"/>
          <w:color w:val="000000" w:themeColor="text1"/>
          <w:spacing w:val="8"/>
          <w:kern w:val="0"/>
          <w:sz w:val="24"/>
          <w:szCs w:val="24"/>
          <w:shd w:val="clear" w:color="auto" w:fill="FFFFFF"/>
        </w:rPr>
        <w:t>第七条</w:t>
      </w:r>
      <w:r>
        <w:rPr>
          <w:rStyle w:val="7"/>
          <w:rFonts w:hint="eastAsia" w:ascii="宋体" w:hAnsi="宋体" w:eastAsia="宋体" w:cs="宋体"/>
          <w:b w:val="0"/>
          <w:bCs/>
          <w:color w:val="000000" w:themeColor="text1"/>
          <w:spacing w:val="8"/>
          <w:sz w:val="24"/>
          <w:szCs w:val="24"/>
          <w:shd w:val="clear" w:color="auto" w:fill="FFFFFF"/>
        </w:rPr>
        <w:t xml:space="preserve"> 煤炭企业、煤矿必须配备满足工作需要的防治水</w:t>
      </w:r>
      <w:r>
        <w:rPr>
          <w:rFonts w:hint="eastAsia" w:ascii="宋体" w:hAnsi="宋体" w:eastAsia="宋体" w:cs="宋体"/>
          <w:color w:val="000000" w:themeColor="text1"/>
          <w:spacing w:val="8"/>
          <w:sz w:val="24"/>
          <w:szCs w:val="24"/>
          <w:shd w:val="clear" w:color="auto" w:fill="FFFFFF"/>
        </w:rPr>
        <w:t>专业技术人员</w:t>
      </w:r>
      <w:r>
        <w:rPr>
          <w:rStyle w:val="7"/>
          <w:rFonts w:hint="eastAsia" w:ascii="宋体" w:hAnsi="宋体" w:eastAsia="宋体" w:cs="宋体"/>
          <w:b w:val="0"/>
          <w:bCs/>
          <w:color w:val="000000" w:themeColor="text1"/>
          <w:spacing w:val="8"/>
          <w:sz w:val="24"/>
          <w:szCs w:val="24"/>
          <w:shd w:val="clear" w:color="auto" w:fill="FFFFFF"/>
        </w:rPr>
        <w:t>，</w:t>
      </w:r>
      <w:r>
        <w:rPr>
          <w:rStyle w:val="7"/>
          <w:rFonts w:hint="eastAsia" w:ascii="宋体" w:hAnsi="宋体" w:eastAsia="宋体" w:cs="宋体"/>
          <w:b w:val="0"/>
          <w:bCs/>
          <w:color w:val="000000" w:themeColor="text1"/>
          <w:spacing w:val="8"/>
          <w:kern w:val="0"/>
          <w:sz w:val="24"/>
          <w:szCs w:val="24"/>
          <w:shd w:val="clear" w:color="auto" w:fill="FFFFFF"/>
        </w:rPr>
        <w:t>每个煤矿至少配备1名地质类专业技术人员（全日制院校毕业）；水文地质类型复杂、极复杂的煤矿</w:t>
      </w:r>
      <w:r>
        <w:rPr>
          <w:rStyle w:val="7"/>
          <w:rFonts w:hint="eastAsia" w:ascii="宋体" w:hAnsi="宋体" w:eastAsia="宋体" w:cs="宋体"/>
          <w:b w:val="0"/>
          <w:bCs/>
          <w:color w:val="000000" w:themeColor="text1"/>
          <w:spacing w:val="8"/>
          <w:sz w:val="24"/>
          <w:szCs w:val="24"/>
          <w:shd w:val="clear" w:color="auto" w:fill="FFFFFF"/>
        </w:rPr>
        <w:t>至少配备2名地质类专业技术人员</w:t>
      </w:r>
      <w:r>
        <w:rPr>
          <w:rStyle w:val="7"/>
          <w:rFonts w:hint="eastAsia" w:ascii="宋体" w:hAnsi="宋体" w:eastAsia="宋体" w:cs="宋体"/>
          <w:b w:val="0"/>
          <w:bCs/>
          <w:color w:val="000000" w:themeColor="text1"/>
          <w:spacing w:val="8"/>
          <w:kern w:val="0"/>
          <w:sz w:val="24"/>
          <w:szCs w:val="24"/>
          <w:shd w:val="clear" w:color="auto" w:fill="FFFFFF"/>
        </w:rPr>
        <w:t>（全日制院校毕业）</w:t>
      </w:r>
      <w:r>
        <w:rPr>
          <w:rStyle w:val="7"/>
          <w:rFonts w:hint="eastAsia" w:ascii="宋体" w:hAnsi="宋体" w:eastAsia="宋体" w:cs="宋体"/>
          <w:b w:val="0"/>
          <w:bCs/>
          <w:color w:val="000000" w:themeColor="text1"/>
          <w:spacing w:val="8"/>
          <w:sz w:val="24"/>
          <w:szCs w:val="24"/>
          <w:shd w:val="clear" w:color="auto" w:fill="FFFFFF"/>
        </w:rPr>
        <w:t>。专业技术人员应</w:t>
      </w:r>
      <w:r>
        <w:rPr>
          <w:rFonts w:hint="eastAsia" w:ascii="宋体" w:hAnsi="宋体" w:eastAsia="宋体" w:cs="宋体"/>
          <w:color w:val="000000" w:themeColor="text1"/>
          <w:spacing w:val="8"/>
          <w:sz w:val="24"/>
          <w:szCs w:val="24"/>
          <w:shd w:val="clear" w:color="auto" w:fill="FFFFFF"/>
        </w:rPr>
        <w:t>掌握矿井水文地质、防治水专业知识，掌握相关岗位职责、管理制度、技术措施，熟悉本专业操作技能。</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宋体" w:hAnsi="宋体" w:eastAsia="宋体" w:cs="宋体"/>
          <w:color w:val="000000" w:themeColor="text1"/>
          <w:spacing w:val="8"/>
          <w:sz w:val="24"/>
          <w:szCs w:val="24"/>
          <w:shd w:val="clear" w:color="auto" w:fill="FFFFFF"/>
        </w:rPr>
      </w:pPr>
      <w:r>
        <w:rPr>
          <w:rFonts w:hint="eastAsia" w:ascii="宋体" w:hAnsi="宋体" w:eastAsia="宋体" w:cs="宋体"/>
          <w:color w:val="000000" w:themeColor="text1"/>
          <w:spacing w:val="8"/>
          <w:sz w:val="24"/>
          <w:szCs w:val="24"/>
          <w:shd w:val="clear" w:color="auto" w:fill="FFFFFF"/>
        </w:rPr>
        <w:t>煤炭企业、煤矿应当定期对</w:t>
      </w:r>
      <w:r>
        <w:rPr>
          <w:rStyle w:val="7"/>
          <w:rFonts w:hint="eastAsia" w:ascii="宋体" w:hAnsi="宋体" w:eastAsia="宋体" w:cs="宋体"/>
          <w:b w:val="0"/>
          <w:bCs/>
          <w:color w:val="000000" w:themeColor="text1"/>
          <w:spacing w:val="8"/>
          <w:sz w:val="24"/>
          <w:szCs w:val="24"/>
          <w:shd w:val="clear" w:color="auto" w:fill="FFFFFF"/>
        </w:rPr>
        <w:t>防治水</w:t>
      </w:r>
      <w:r>
        <w:rPr>
          <w:rFonts w:hint="eastAsia" w:ascii="宋体" w:hAnsi="宋体" w:eastAsia="宋体" w:cs="宋体"/>
          <w:color w:val="000000" w:themeColor="text1"/>
          <w:spacing w:val="8"/>
          <w:sz w:val="24"/>
          <w:szCs w:val="24"/>
          <w:shd w:val="clear" w:color="auto" w:fill="FFFFFF"/>
        </w:rPr>
        <w:t>专业技术人员进行新技术、新知识、新方法的再培训教育，不断提高防治水工作的理论水平和实际操作能力。</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4" w:firstLineChars="200"/>
        <w:jc w:val="both"/>
        <w:textAlignment w:val="auto"/>
        <w:rPr>
          <w:rStyle w:val="7"/>
          <w:rFonts w:hint="eastAsia" w:ascii="宋体" w:hAnsi="宋体" w:eastAsia="宋体" w:cs="宋体"/>
          <w:b w:val="0"/>
          <w:bCs/>
          <w:color w:val="000000" w:themeColor="text1"/>
          <w:spacing w:val="8"/>
          <w:sz w:val="24"/>
          <w:szCs w:val="24"/>
          <w:shd w:val="clear" w:color="auto" w:fill="FFFFFF"/>
        </w:rPr>
      </w:pPr>
      <w:r>
        <w:rPr>
          <w:rStyle w:val="7"/>
          <w:rFonts w:hint="eastAsia" w:ascii="宋体" w:hAnsi="宋体" w:eastAsia="宋体" w:cs="宋体"/>
          <w:color w:val="000000" w:themeColor="text1"/>
          <w:spacing w:val="8"/>
          <w:sz w:val="24"/>
          <w:szCs w:val="24"/>
          <w:shd w:val="clear" w:color="auto" w:fill="FFFFFF"/>
        </w:rPr>
        <w:t xml:space="preserve">第八条 </w:t>
      </w:r>
      <w:r>
        <w:rPr>
          <w:rFonts w:hint="eastAsia" w:ascii="宋体" w:hAnsi="宋体" w:eastAsia="宋体" w:cs="宋体"/>
          <w:color w:val="000000" w:themeColor="text1"/>
          <w:spacing w:val="8"/>
          <w:sz w:val="24"/>
          <w:szCs w:val="24"/>
          <w:shd w:val="clear" w:color="auto" w:fill="FFFFFF"/>
        </w:rPr>
        <w:t>煤矿</w:t>
      </w:r>
      <w:r>
        <w:rPr>
          <w:rStyle w:val="7"/>
          <w:rFonts w:hint="eastAsia" w:ascii="宋体" w:hAnsi="宋体" w:eastAsia="宋体" w:cs="宋体"/>
          <w:b w:val="0"/>
          <w:bCs/>
          <w:color w:val="000000" w:themeColor="text1"/>
          <w:spacing w:val="8"/>
          <w:sz w:val="24"/>
          <w:szCs w:val="24"/>
          <w:shd w:val="clear" w:color="auto" w:fill="FFFFFF"/>
        </w:rPr>
        <w:t>必须建立满足工作需要的专门探放水队伍。探放水队伍专职负责探放水工作，由防治水机构统一管理。煤矿专职探放水作业人员的数量应不少于该矿开掘工作面数量的3倍。探放水作业人员必须经专门的安全技术培训和考核合格并取得《特种作业操作证》后，方可上岗作业。</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4" w:firstLineChars="200"/>
        <w:jc w:val="both"/>
        <w:textAlignment w:val="auto"/>
        <w:rPr>
          <w:rFonts w:hint="eastAsia" w:ascii="宋体" w:hAnsi="宋体" w:eastAsia="宋体" w:cs="宋体"/>
          <w:color w:val="000000" w:themeColor="text1"/>
          <w:spacing w:val="8"/>
          <w:sz w:val="24"/>
          <w:szCs w:val="24"/>
          <w:shd w:val="clear" w:color="auto" w:fill="FFFFFF"/>
        </w:rPr>
      </w:pPr>
      <w:r>
        <w:rPr>
          <w:rStyle w:val="7"/>
          <w:rFonts w:hint="eastAsia" w:ascii="宋体" w:hAnsi="宋体" w:eastAsia="宋体" w:cs="宋体"/>
          <w:color w:val="000000" w:themeColor="text1"/>
          <w:spacing w:val="8"/>
          <w:sz w:val="24"/>
          <w:szCs w:val="24"/>
          <w:shd w:val="clear" w:color="auto" w:fill="FFFFFF"/>
        </w:rPr>
        <w:t>第九条</w:t>
      </w:r>
      <w:r>
        <w:rPr>
          <w:rFonts w:hint="eastAsia" w:ascii="宋体" w:hAnsi="宋体" w:eastAsia="宋体" w:cs="宋体"/>
          <w:color w:val="000000" w:themeColor="text1"/>
          <w:spacing w:val="8"/>
          <w:sz w:val="24"/>
          <w:szCs w:val="24"/>
          <w:shd w:val="clear" w:color="auto" w:fill="FFFFFF"/>
        </w:rPr>
        <w:t xml:space="preserve"> 煤矿必须配备满足探放水作业需要的专用探放水设备，必须保证每个开掘工作面配备一台探放水钻机，要有相应的备品备件。采煤工作面根据工作面防治水的实际情况适当配备。</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宋体" w:hAnsi="宋体" w:eastAsia="宋体" w:cs="宋体"/>
          <w:color w:val="000000" w:themeColor="text1"/>
          <w:spacing w:val="8"/>
          <w:sz w:val="24"/>
          <w:szCs w:val="24"/>
          <w:shd w:val="clear" w:color="auto" w:fill="FFFFFF"/>
        </w:rPr>
      </w:pPr>
      <w:r>
        <w:rPr>
          <w:rFonts w:hint="eastAsia" w:ascii="宋体" w:hAnsi="宋体" w:eastAsia="宋体" w:cs="宋体"/>
          <w:color w:val="000000" w:themeColor="text1"/>
          <w:spacing w:val="8"/>
          <w:sz w:val="24"/>
          <w:szCs w:val="24"/>
          <w:shd w:val="clear" w:color="auto" w:fill="FFFFFF"/>
        </w:rPr>
        <w:t>鼓励使用三维地震勘探等地表物探手段、水源快速检测识别、定向钻探、钻孔窥视分析仪等探放水新技术、新装备，提高探放水科技水平。</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宋体" w:hAnsi="宋体" w:eastAsia="宋体" w:cs="宋体"/>
          <w:color w:val="000000" w:themeColor="text1"/>
          <w:spacing w:val="8"/>
          <w:sz w:val="24"/>
          <w:szCs w:val="24"/>
          <w:shd w:val="clear" w:color="auto" w:fill="FFFFFF"/>
        </w:rPr>
      </w:pPr>
      <w:r>
        <w:rPr>
          <w:rFonts w:hint="eastAsia" w:ascii="宋体" w:hAnsi="宋体" w:eastAsia="宋体" w:cs="宋体"/>
          <w:color w:val="000000" w:themeColor="text1"/>
          <w:spacing w:val="8"/>
          <w:sz w:val="24"/>
          <w:szCs w:val="24"/>
          <w:shd w:val="clear" w:color="auto" w:fill="FFFFFF"/>
        </w:rPr>
        <w:t>探放水设备由专业技术人员和专职探放水队伍施工使用，由专人负责保管、及时维护保养，确保其正常使用。</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宋体" w:hAnsi="宋体" w:eastAsia="宋体" w:cs="宋体"/>
          <w:color w:val="000000" w:themeColor="text1"/>
          <w:spacing w:val="8"/>
          <w:sz w:val="24"/>
          <w:szCs w:val="24"/>
          <w:shd w:val="clear" w:color="auto" w:fill="FFFFFF"/>
        </w:rPr>
      </w:pPr>
      <w:r>
        <w:rPr>
          <w:rFonts w:hint="eastAsia" w:ascii="宋体" w:hAnsi="宋体" w:eastAsia="宋体" w:cs="宋体"/>
          <w:color w:val="000000" w:themeColor="text1"/>
          <w:spacing w:val="8"/>
          <w:sz w:val="24"/>
          <w:szCs w:val="24"/>
          <w:shd w:val="clear" w:color="auto" w:fill="FFFFFF"/>
        </w:rPr>
        <w:t>严禁使用非专用探放水钻机进行探放水作业。</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宋体" w:hAnsi="宋体" w:eastAsia="宋体" w:cs="宋体"/>
          <w:color w:val="000000" w:themeColor="text1"/>
          <w:spacing w:val="8"/>
          <w:sz w:val="24"/>
          <w:szCs w:val="24"/>
          <w:shd w:val="clear" w:color="auto" w:fill="FFFFFF"/>
        </w:rPr>
      </w:pP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2" w:firstLineChars="200"/>
        <w:jc w:val="center"/>
        <w:textAlignment w:val="auto"/>
        <w:rPr>
          <w:rFonts w:hint="eastAsia" w:ascii="宋体" w:hAnsi="宋体" w:eastAsia="宋体" w:cs="宋体"/>
          <w:color w:val="000000" w:themeColor="text1"/>
          <w:spacing w:val="8"/>
          <w:sz w:val="24"/>
          <w:szCs w:val="24"/>
          <w:shd w:val="clear" w:color="auto" w:fill="FFFFFF"/>
        </w:rPr>
      </w:pPr>
      <w:r>
        <w:rPr>
          <w:rFonts w:hint="eastAsia" w:ascii="宋体" w:hAnsi="宋体" w:eastAsia="宋体" w:cs="宋体"/>
          <w:color w:val="000000" w:themeColor="text1"/>
          <w:spacing w:val="8"/>
          <w:sz w:val="24"/>
          <w:szCs w:val="24"/>
          <w:shd w:val="clear" w:color="auto" w:fill="FFFFFF"/>
        </w:rPr>
        <w:t>第三章  物探  钻探</w:t>
      </w:r>
    </w:p>
    <w:p>
      <w:pPr>
        <w:pStyle w:val="4"/>
        <w:keepNext w:val="0"/>
        <w:keepLines w:val="0"/>
        <w:pageBreakBefore w:val="0"/>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宋体" w:hAnsi="宋体" w:eastAsia="宋体" w:cs="宋体"/>
          <w:color w:val="000000" w:themeColor="text1"/>
          <w:spacing w:val="8"/>
          <w:sz w:val="24"/>
          <w:szCs w:val="24"/>
          <w:shd w:val="clear" w:color="auto" w:fill="FFFFFF"/>
        </w:rPr>
      </w:pP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宋体" w:hAnsi="宋体" w:eastAsia="宋体" w:cs="宋体"/>
          <w:color w:val="000000" w:themeColor="text1"/>
          <w:spacing w:val="8"/>
          <w:sz w:val="24"/>
          <w:szCs w:val="24"/>
          <w:shd w:val="clear" w:color="auto" w:fill="FFFFFF"/>
        </w:rPr>
      </w:pPr>
      <w:r>
        <w:rPr>
          <w:rFonts w:hint="eastAsia" w:ascii="宋体" w:hAnsi="宋体" w:eastAsia="宋体" w:cs="宋体"/>
          <w:color w:val="000000" w:themeColor="text1"/>
          <w:spacing w:val="8"/>
          <w:sz w:val="24"/>
          <w:szCs w:val="24"/>
          <w:shd w:val="clear" w:color="auto" w:fill="FFFFFF"/>
        </w:rPr>
        <w:t xml:space="preserve"> </w:t>
      </w:r>
      <w:r>
        <w:rPr>
          <w:rStyle w:val="7"/>
          <w:rFonts w:hint="eastAsia" w:ascii="宋体" w:hAnsi="宋体" w:eastAsia="宋体" w:cs="宋体"/>
          <w:color w:val="000000" w:themeColor="text1"/>
          <w:spacing w:val="8"/>
          <w:sz w:val="24"/>
          <w:szCs w:val="24"/>
          <w:shd w:val="clear" w:color="auto" w:fill="FFFFFF"/>
        </w:rPr>
        <w:t xml:space="preserve">   第十条</w:t>
      </w:r>
      <w:r>
        <w:rPr>
          <w:rFonts w:hint="eastAsia" w:ascii="宋体" w:hAnsi="宋体" w:eastAsia="宋体" w:cs="宋体"/>
          <w:color w:val="000000" w:themeColor="text1"/>
          <w:spacing w:val="8"/>
          <w:sz w:val="24"/>
          <w:szCs w:val="24"/>
          <w:shd w:val="clear" w:color="auto" w:fill="FFFFFF"/>
        </w:rPr>
        <w:t xml:space="preserve">  煤矿防治水首先</w:t>
      </w:r>
      <w:r>
        <w:rPr>
          <w:rStyle w:val="7"/>
          <w:rFonts w:hint="eastAsia" w:ascii="宋体" w:hAnsi="宋体" w:eastAsia="宋体" w:cs="宋体"/>
          <w:b w:val="0"/>
          <w:bCs/>
          <w:color w:val="000000" w:themeColor="text1"/>
          <w:spacing w:val="8"/>
          <w:sz w:val="24"/>
          <w:szCs w:val="24"/>
          <w:shd w:val="clear" w:color="auto" w:fill="FFFFFF"/>
        </w:rPr>
        <w:t>要以物探、钻探等手段进行综合勘探，并辅以水文地质实验（化探）、长期动态观（监）测等方法查明井田水文地质条件。</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4" w:firstLineChars="200"/>
        <w:jc w:val="both"/>
        <w:textAlignment w:val="auto"/>
        <w:rPr>
          <w:rStyle w:val="7"/>
          <w:rFonts w:hint="eastAsia" w:ascii="宋体" w:hAnsi="宋体" w:eastAsia="宋体" w:cs="宋体"/>
          <w:b w:val="0"/>
          <w:bCs/>
          <w:color w:val="0070C0"/>
          <w:spacing w:val="8"/>
          <w:sz w:val="24"/>
          <w:szCs w:val="24"/>
          <w:shd w:val="clear" w:color="auto" w:fill="FFFFFF"/>
        </w:rPr>
      </w:pPr>
      <w:r>
        <w:rPr>
          <w:rStyle w:val="7"/>
          <w:rFonts w:hint="eastAsia" w:ascii="宋体" w:hAnsi="宋体" w:eastAsia="宋体" w:cs="宋体"/>
          <w:color w:val="000000" w:themeColor="text1"/>
          <w:spacing w:val="8"/>
          <w:sz w:val="24"/>
          <w:szCs w:val="24"/>
          <w:shd w:val="clear" w:color="auto" w:fill="FFFFFF"/>
        </w:rPr>
        <w:t xml:space="preserve">第十一条 </w:t>
      </w:r>
      <w:r>
        <w:rPr>
          <w:rStyle w:val="7"/>
          <w:rFonts w:hint="eastAsia" w:ascii="宋体" w:hAnsi="宋体" w:eastAsia="宋体" w:cs="宋体"/>
          <w:b w:val="0"/>
          <w:bCs/>
          <w:color w:val="000000" w:themeColor="text1"/>
          <w:spacing w:val="8"/>
          <w:sz w:val="24"/>
          <w:szCs w:val="24"/>
          <w:shd w:val="clear" w:color="auto" w:fill="FFFFFF"/>
        </w:rPr>
        <w:t>在采掘前应采用物探、钻探等方法，</w:t>
      </w:r>
      <w:r>
        <w:rPr>
          <w:rFonts w:hint="eastAsia" w:ascii="宋体" w:hAnsi="宋体" w:eastAsia="宋体" w:cs="宋体"/>
          <w:color w:val="000000" w:themeColor="text1"/>
          <w:spacing w:val="8"/>
          <w:sz w:val="24"/>
          <w:szCs w:val="24"/>
          <w:shd w:val="clear" w:color="auto" w:fill="FFFFFF"/>
        </w:rPr>
        <w:t>执行“物探先行，钻探验证”程序，做到相互验证，查清采掘工作面及周边老空水、含水层富水性以及地质构造等情况。</w:t>
      </w:r>
      <w:r>
        <w:rPr>
          <w:rStyle w:val="7"/>
          <w:rFonts w:hint="eastAsia" w:ascii="宋体" w:hAnsi="宋体" w:eastAsia="宋体" w:cs="宋体"/>
          <w:b w:val="0"/>
          <w:bCs/>
          <w:color w:val="000000" w:themeColor="text1"/>
          <w:spacing w:val="8"/>
          <w:sz w:val="24"/>
          <w:szCs w:val="24"/>
          <w:shd w:val="clear" w:color="auto" w:fill="FFFFFF"/>
        </w:rPr>
        <w:t>在水害隐患未查明或者未消除之前，严禁进行采掘活动。</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4" w:firstLineChars="200"/>
        <w:jc w:val="both"/>
        <w:textAlignment w:val="auto"/>
        <w:rPr>
          <w:rFonts w:hint="eastAsia" w:ascii="宋体" w:hAnsi="宋体" w:eastAsia="宋体" w:cs="宋体"/>
          <w:color w:val="000000" w:themeColor="text1"/>
          <w:spacing w:val="8"/>
          <w:sz w:val="24"/>
          <w:szCs w:val="24"/>
          <w:shd w:val="clear" w:color="auto" w:fill="FFFFFF"/>
        </w:rPr>
      </w:pPr>
      <w:r>
        <w:rPr>
          <w:rStyle w:val="7"/>
          <w:rFonts w:hint="eastAsia" w:ascii="宋体" w:hAnsi="宋体" w:eastAsia="宋体" w:cs="宋体"/>
          <w:color w:val="000000" w:themeColor="text1"/>
          <w:spacing w:val="8"/>
          <w:sz w:val="24"/>
          <w:szCs w:val="24"/>
          <w:shd w:val="clear" w:color="auto" w:fill="FFFFFF"/>
        </w:rPr>
        <w:t>第十二条</w:t>
      </w:r>
      <w:r>
        <w:rPr>
          <w:rStyle w:val="7"/>
          <w:rFonts w:hint="eastAsia" w:ascii="宋体" w:hAnsi="宋体" w:eastAsia="宋体" w:cs="宋体"/>
          <w:b w:val="0"/>
          <w:bCs/>
          <w:color w:val="000000" w:themeColor="text1"/>
          <w:spacing w:val="8"/>
          <w:sz w:val="24"/>
          <w:szCs w:val="24"/>
          <w:shd w:val="clear" w:color="auto" w:fill="FFFFFF"/>
        </w:rPr>
        <w:t xml:space="preserve"> </w:t>
      </w:r>
      <w:r>
        <w:rPr>
          <w:rFonts w:hint="eastAsia" w:ascii="宋体" w:hAnsi="宋体" w:eastAsia="宋体" w:cs="宋体"/>
          <w:color w:val="000000" w:themeColor="text1"/>
          <w:spacing w:val="8"/>
          <w:sz w:val="24"/>
          <w:szCs w:val="24"/>
          <w:shd w:val="clear" w:color="auto" w:fill="FFFFFF"/>
        </w:rPr>
        <w:t>井下</w:t>
      </w:r>
      <w:r>
        <w:rPr>
          <w:rFonts w:hint="eastAsia" w:ascii="宋体" w:hAnsi="宋体" w:eastAsia="宋体" w:cs="宋体"/>
          <w:bCs/>
          <w:sz w:val="24"/>
          <w:szCs w:val="24"/>
        </w:rPr>
        <w:t>物探作业前，应当根据采掘工作面的实际情况和工作目的等编写设计，设计由煤矿总工程师组织审批。</w:t>
      </w:r>
      <w:r>
        <w:rPr>
          <w:rFonts w:hint="eastAsia" w:ascii="宋体" w:hAnsi="宋体" w:eastAsia="宋体" w:cs="宋体"/>
          <w:color w:val="000000" w:themeColor="text1"/>
          <w:spacing w:val="8"/>
          <w:sz w:val="24"/>
          <w:szCs w:val="24"/>
          <w:shd w:val="clear" w:color="auto" w:fill="FFFFFF"/>
        </w:rPr>
        <w:t>采煤工作面应当选择两种以上物探方法，相互验证。物探施工结束后，应当提交成果报告，由煤矿总工程师组织验收。</w:t>
      </w:r>
    </w:p>
    <w:p>
      <w:pPr>
        <w:pStyle w:val="4"/>
        <w:keepNext w:val="0"/>
        <w:keepLines w:val="0"/>
        <w:pageBreakBefore w:val="0"/>
        <w:kinsoku/>
        <w:wordWrap/>
        <w:overflowPunct/>
        <w:topLinePunct w:val="0"/>
        <w:autoSpaceDE/>
        <w:autoSpaceDN/>
        <w:bidi w:val="0"/>
        <w:adjustRightInd/>
        <w:snapToGrid/>
        <w:spacing w:beforeAutospacing="0" w:afterAutospacing="0" w:line="360" w:lineRule="auto"/>
        <w:ind w:firstLine="514" w:firstLineChars="200"/>
        <w:jc w:val="both"/>
        <w:textAlignment w:val="auto"/>
        <w:rPr>
          <w:rFonts w:hint="eastAsia" w:ascii="宋体" w:hAnsi="宋体" w:eastAsia="宋体" w:cs="宋体"/>
          <w:color w:val="000000" w:themeColor="text1"/>
          <w:spacing w:val="8"/>
          <w:sz w:val="24"/>
          <w:szCs w:val="24"/>
          <w:shd w:val="clear" w:color="auto" w:fill="FFFFFF"/>
        </w:rPr>
      </w:pPr>
      <w:r>
        <w:rPr>
          <w:rStyle w:val="7"/>
          <w:rFonts w:hint="eastAsia" w:ascii="宋体" w:hAnsi="宋体" w:eastAsia="宋体" w:cs="宋体"/>
          <w:color w:val="000000" w:themeColor="text1"/>
          <w:spacing w:val="8"/>
          <w:sz w:val="24"/>
          <w:szCs w:val="24"/>
          <w:shd w:val="clear" w:color="auto" w:fill="FFFFFF"/>
        </w:rPr>
        <w:t>第十三条</w:t>
      </w:r>
      <w:r>
        <w:rPr>
          <w:rStyle w:val="7"/>
          <w:rFonts w:hint="eastAsia" w:ascii="宋体" w:hAnsi="宋体" w:eastAsia="宋体" w:cs="宋体"/>
          <w:b w:val="0"/>
          <w:bCs/>
          <w:color w:val="000000" w:themeColor="text1"/>
          <w:spacing w:val="8"/>
          <w:sz w:val="24"/>
          <w:szCs w:val="24"/>
          <w:shd w:val="clear" w:color="auto" w:fill="FFFFFF"/>
        </w:rPr>
        <w:t xml:space="preserve"> 采掘工作面在探水前</w:t>
      </w:r>
      <w:r>
        <w:rPr>
          <w:rFonts w:hint="eastAsia" w:ascii="宋体" w:hAnsi="宋体" w:eastAsia="宋体" w:cs="宋体"/>
          <w:color w:val="000000" w:themeColor="text1"/>
          <w:spacing w:val="8"/>
          <w:sz w:val="24"/>
          <w:szCs w:val="24"/>
          <w:shd w:val="clear" w:color="auto" w:fill="FFFFFF"/>
        </w:rPr>
        <w:t>必须由专业技术人员按照“一矿一策”、“一面一策”的原则，结合物探成果，分析水文地质情况，确定探水线和警戒线，并绘制在采掘工程平面图和矿井充水性图上。在此基础上编制相应的探放水设计及安全技术措施，由煤矿总工程师组织生产、安检、地测等有关部门会审后严格落实。</w:t>
      </w:r>
    </w:p>
    <w:p>
      <w:pPr>
        <w:pStyle w:val="4"/>
        <w:keepNext w:val="0"/>
        <w:keepLines w:val="0"/>
        <w:pageBreakBefore w:val="0"/>
        <w:kinsoku/>
        <w:wordWrap/>
        <w:overflowPunct/>
        <w:topLinePunct w:val="0"/>
        <w:autoSpaceDE/>
        <w:autoSpaceDN/>
        <w:bidi w:val="0"/>
        <w:adjustRightInd/>
        <w:snapToGrid/>
        <w:spacing w:beforeAutospacing="0" w:afterAutospacing="0" w:line="360" w:lineRule="auto"/>
        <w:ind w:firstLine="514" w:firstLineChars="200"/>
        <w:jc w:val="both"/>
        <w:textAlignment w:val="auto"/>
        <w:rPr>
          <w:rFonts w:hint="eastAsia" w:ascii="宋体" w:hAnsi="宋体" w:eastAsia="宋体" w:cs="宋体"/>
          <w:color w:val="000000" w:themeColor="text1"/>
          <w:spacing w:val="8"/>
          <w:sz w:val="24"/>
          <w:szCs w:val="24"/>
          <w:shd w:val="clear" w:color="auto" w:fill="FFFFFF"/>
        </w:rPr>
      </w:pPr>
      <w:r>
        <w:rPr>
          <w:rStyle w:val="7"/>
          <w:rFonts w:hint="eastAsia" w:ascii="宋体" w:hAnsi="宋体" w:eastAsia="宋体" w:cs="宋体"/>
          <w:color w:val="000000" w:themeColor="text1"/>
          <w:spacing w:val="8"/>
          <w:sz w:val="24"/>
          <w:szCs w:val="24"/>
          <w:shd w:val="clear" w:color="auto" w:fill="FFFFFF"/>
        </w:rPr>
        <w:t xml:space="preserve">第十四条 </w:t>
      </w:r>
      <w:r>
        <w:rPr>
          <w:rFonts w:hint="eastAsia" w:ascii="宋体" w:hAnsi="宋体" w:eastAsia="宋体" w:cs="宋体"/>
          <w:color w:val="000000" w:themeColor="text1"/>
          <w:spacing w:val="8"/>
          <w:sz w:val="24"/>
          <w:szCs w:val="24"/>
          <w:shd w:val="clear" w:color="auto" w:fill="FFFFFF"/>
        </w:rPr>
        <w:t>严格执行探放水作业优先、探掘分离制度，探放水前要及时下发停止采掘通知单。严禁在探放水区域安排各类生产活动。</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4" w:firstLineChars="200"/>
        <w:jc w:val="both"/>
        <w:textAlignment w:val="auto"/>
        <w:rPr>
          <w:rFonts w:hint="eastAsia" w:ascii="宋体" w:hAnsi="宋体" w:eastAsia="宋体" w:cs="宋体"/>
          <w:color w:val="000000" w:themeColor="text1"/>
          <w:spacing w:val="8"/>
          <w:sz w:val="24"/>
          <w:szCs w:val="24"/>
          <w:shd w:val="clear" w:color="auto" w:fill="FFFFFF"/>
        </w:rPr>
      </w:pPr>
      <w:r>
        <w:rPr>
          <w:rStyle w:val="7"/>
          <w:rFonts w:hint="eastAsia" w:ascii="宋体" w:hAnsi="宋体" w:eastAsia="宋体" w:cs="宋体"/>
          <w:color w:val="000000" w:themeColor="text1"/>
          <w:spacing w:val="8"/>
          <w:sz w:val="24"/>
          <w:szCs w:val="24"/>
          <w:shd w:val="clear" w:color="auto" w:fill="FFFFFF"/>
        </w:rPr>
        <w:t xml:space="preserve">第十五条 </w:t>
      </w:r>
      <w:r>
        <w:rPr>
          <w:rFonts w:hint="eastAsia" w:ascii="宋体" w:hAnsi="宋体" w:eastAsia="宋体" w:cs="宋体"/>
          <w:color w:val="000000" w:themeColor="text1"/>
          <w:spacing w:val="8"/>
          <w:sz w:val="24"/>
          <w:szCs w:val="24"/>
          <w:shd w:val="clear" w:color="auto" w:fill="FFFFFF"/>
        </w:rPr>
        <w:t>采用钻探方法进行探放水，必须由专职探放水队伍严格按照探放水设计及安全技术措施使用专用钻机进行探放水施工。</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4" w:firstLineChars="200"/>
        <w:jc w:val="both"/>
        <w:textAlignment w:val="auto"/>
        <w:rPr>
          <w:rFonts w:hint="eastAsia" w:ascii="宋体" w:hAnsi="宋体" w:eastAsia="宋体" w:cs="宋体"/>
          <w:color w:val="000000" w:themeColor="text1"/>
          <w:spacing w:val="8"/>
          <w:sz w:val="24"/>
          <w:szCs w:val="24"/>
          <w:shd w:val="clear" w:color="auto" w:fill="FFFFFF"/>
        </w:rPr>
      </w:pPr>
      <w:r>
        <w:rPr>
          <w:rStyle w:val="7"/>
          <w:rFonts w:hint="eastAsia" w:ascii="宋体" w:hAnsi="宋体" w:eastAsia="宋体" w:cs="宋体"/>
          <w:color w:val="000000" w:themeColor="text1"/>
          <w:spacing w:val="8"/>
          <w:sz w:val="24"/>
          <w:szCs w:val="24"/>
          <w:shd w:val="clear" w:color="auto" w:fill="FFFFFF"/>
        </w:rPr>
        <w:t>第十六条</w:t>
      </w:r>
      <w:r>
        <w:rPr>
          <w:rFonts w:hint="eastAsia" w:ascii="宋体" w:hAnsi="宋体" w:eastAsia="宋体" w:cs="宋体"/>
          <w:color w:val="000000" w:themeColor="text1"/>
          <w:spacing w:val="8"/>
          <w:sz w:val="24"/>
          <w:szCs w:val="24"/>
          <w:shd w:val="clear" w:color="auto" w:fill="FFFFFF"/>
        </w:rPr>
        <w:t xml:space="preserve"> 煤矿领导带班下井人员、煤矿防治水机构和安检部门人员应当加强探放水作业的检查巡视，及时掌握当班探放水作业状况，随机抽查钻探情况。对未按规程、措施和探放水设计的技术要求进行探放水施工的，要严肃考核问责。 </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宋体" w:hAnsi="宋体" w:eastAsia="宋体" w:cs="宋体"/>
          <w:color w:val="000000" w:themeColor="text1"/>
          <w:spacing w:val="8"/>
          <w:sz w:val="24"/>
          <w:szCs w:val="24"/>
          <w:shd w:val="clear" w:color="auto" w:fill="FFFFFF"/>
        </w:rPr>
      </w:pPr>
      <w:r>
        <w:rPr>
          <w:rFonts w:hint="eastAsia" w:ascii="宋体" w:hAnsi="宋体" w:eastAsia="宋体" w:cs="宋体"/>
          <w:color w:val="000000" w:themeColor="text1"/>
          <w:spacing w:val="8"/>
          <w:sz w:val="24"/>
          <w:szCs w:val="24"/>
          <w:shd w:val="clear" w:color="auto" w:fill="FFFFFF"/>
        </w:rPr>
        <w:t>鼓励煤矿建立钻探作业现场的视频监控系统，实现“一钻一视频”，在地面通过视频对打钻现场的钻进、退杆进行实时监督。</w:t>
      </w:r>
    </w:p>
    <w:p>
      <w:pPr>
        <w:keepNext w:val="0"/>
        <w:keepLines w:val="0"/>
        <w:pageBreakBefore w:val="0"/>
        <w:kinsoku/>
        <w:wordWrap/>
        <w:overflowPunct/>
        <w:topLinePunct w:val="0"/>
        <w:autoSpaceDE/>
        <w:autoSpaceDN/>
        <w:bidi w:val="0"/>
        <w:adjustRightInd/>
        <w:snapToGrid/>
        <w:spacing w:line="360" w:lineRule="auto"/>
        <w:ind w:firstLine="514" w:firstLineChars="200"/>
        <w:jc w:val="both"/>
        <w:textAlignment w:val="auto"/>
        <w:rPr>
          <w:rFonts w:hint="eastAsia" w:ascii="宋体" w:hAnsi="宋体" w:eastAsia="宋体" w:cs="宋体"/>
          <w:color w:val="000000" w:themeColor="text1"/>
          <w:spacing w:val="8"/>
          <w:sz w:val="24"/>
          <w:szCs w:val="24"/>
          <w:shd w:val="clear" w:color="auto" w:fill="FFFFFF"/>
        </w:rPr>
      </w:pPr>
      <w:r>
        <w:rPr>
          <w:rStyle w:val="7"/>
          <w:rFonts w:hint="eastAsia" w:ascii="宋体" w:hAnsi="宋体" w:eastAsia="宋体" w:cs="宋体"/>
          <w:color w:val="000000" w:themeColor="text1"/>
          <w:spacing w:val="8"/>
          <w:kern w:val="0"/>
          <w:sz w:val="24"/>
          <w:szCs w:val="24"/>
          <w:shd w:val="clear" w:color="auto" w:fill="FFFFFF"/>
        </w:rPr>
        <w:t xml:space="preserve">第十七条 </w:t>
      </w:r>
      <w:r>
        <w:rPr>
          <w:rFonts w:hint="eastAsia" w:ascii="宋体" w:hAnsi="宋体" w:eastAsia="宋体" w:cs="宋体"/>
          <w:color w:val="000000" w:themeColor="text1"/>
          <w:spacing w:val="8"/>
          <w:sz w:val="24"/>
          <w:szCs w:val="24"/>
          <w:shd w:val="clear" w:color="auto" w:fill="FFFFFF"/>
        </w:rPr>
        <w:t>加强钻探效果评估，应当将施工的探放水钻孔及时如实填绘至探放水施工效果评价图，分析评估探放水施工成效。</w:t>
      </w:r>
    </w:p>
    <w:p>
      <w:pPr>
        <w:keepNext w:val="0"/>
        <w:keepLines w:val="0"/>
        <w:pageBreakBefore w:val="0"/>
        <w:kinsoku/>
        <w:wordWrap/>
        <w:overflowPunct/>
        <w:topLinePunct w:val="0"/>
        <w:autoSpaceDE/>
        <w:autoSpaceDN/>
        <w:bidi w:val="0"/>
        <w:adjustRightInd/>
        <w:snapToGrid/>
        <w:spacing w:line="360" w:lineRule="auto"/>
        <w:ind w:firstLine="514" w:firstLineChars="200"/>
        <w:jc w:val="both"/>
        <w:textAlignment w:val="auto"/>
        <w:rPr>
          <w:rFonts w:hint="eastAsia" w:ascii="宋体" w:hAnsi="宋体" w:eastAsia="宋体" w:cs="宋体"/>
          <w:color w:val="000000" w:themeColor="text1"/>
          <w:spacing w:val="8"/>
          <w:sz w:val="24"/>
          <w:szCs w:val="24"/>
          <w:shd w:val="clear" w:color="auto" w:fill="FFFFFF"/>
        </w:rPr>
      </w:pPr>
      <w:r>
        <w:rPr>
          <w:rStyle w:val="7"/>
          <w:rFonts w:hint="eastAsia" w:ascii="宋体" w:hAnsi="宋体" w:eastAsia="宋体" w:cs="宋体"/>
          <w:color w:val="000000" w:themeColor="text1"/>
          <w:spacing w:val="8"/>
          <w:sz w:val="24"/>
          <w:szCs w:val="24"/>
          <w:shd w:val="clear" w:color="auto" w:fill="FFFFFF"/>
        </w:rPr>
        <w:t>第十八条</w:t>
      </w:r>
      <w:r>
        <w:rPr>
          <w:rFonts w:hint="eastAsia" w:ascii="宋体" w:hAnsi="宋体" w:eastAsia="宋体" w:cs="宋体"/>
          <w:color w:val="000000" w:themeColor="text1"/>
          <w:spacing w:val="8"/>
          <w:sz w:val="24"/>
          <w:szCs w:val="24"/>
          <w:shd w:val="clear" w:color="auto" w:fill="FFFFFF"/>
        </w:rPr>
        <w:t xml:space="preserve"> 探放水作业要做好现场记录、图牌板填制、施工总结、效果分析评价等，并提交探放水总结报告，做到资料准确完整、内容相互支撑、技术数据相对可靠。</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4" w:firstLineChars="200"/>
        <w:jc w:val="both"/>
        <w:textAlignment w:val="auto"/>
        <w:rPr>
          <w:rFonts w:hint="eastAsia" w:ascii="宋体" w:hAnsi="宋体" w:eastAsia="宋体" w:cs="宋体"/>
          <w:color w:val="000000" w:themeColor="text1"/>
          <w:spacing w:val="8"/>
          <w:sz w:val="24"/>
          <w:szCs w:val="24"/>
          <w:shd w:val="clear" w:color="auto" w:fill="FFFFFF"/>
        </w:rPr>
      </w:pPr>
      <w:r>
        <w:rPr>
          <w:rStyle w:val="7"/>
          <w:rFonts w:hint="eastAsia" w:ascii="宋体" w:hAnsi="宋体" w:eastAsia="宋体" w:cs="宋体"/>
          <w:color w:val="000000" w:themeColor="text1"/>
          <w:spacing w:val="8"/>
          <w:sz w:val="24"/>
          <w:szCs w:val="24"/>
          <w:shd w:val="clear" w:color="auto" w:fill="FFFFFF"/>
        </w:rPr>
        <w:t>第十九条</w:t>
      </w:r>
      <w:r>
        <w:rPr>
          <w:rFonts w:hint="eastAsia" w:ascii="宋体" w:hAnsi="宋体" w:eastAsia="宋体" w:cs="宋体"/>
          <w:color w:val="000000" w:themeColor="text1"/>
          <w:spacing w:val="8"/>
          <w:sz w:val="24"/>
          <w:szCs w:val="24"/>
          <w:shd w:val="clear" w:color="auto" w:fill="FFFFFF"/>
        </w:rPr>
        <w:t xml:space="preserve"> 严格执行探放水验收制度，探放水后要由煤矿</w:t>
      </w:r>
      <w:r>
        <w:rPr>
          <w:rStyle w:val="7"/>
          <w:rFonts w:hint="eastAsia" w:ascii="宋体" w:hAnsi="宋体" w:eastAsia="宋体" w:cs="宋体"/>
          <w:b w:val="0"/>
          <w:bCs/>
          <w:color w:val="000000" w:themeColor="text1"/>
          <w:spacing w:val="8"/>
          <w:sz w:val="24"/>
          <w:szCs w:val="24"/>
          <w:shd w:val="clear" w:color="auto" w:fill="FFFFFF"/>
        </w:rPr>
        <w:t>防治水机构和安检等部门共同</w:t>
      </w:r>
      <w:r>
        <w:rPr>
          <w:rFonts w:hint="eastAsia" w:ascii="宋体" w:hAnsi="宋体" w:eastAsia="宋体" w:cs="宋体"/>
          <w:color w:val="000000" w:themeColor="text1"/>
          <w:spacing w:val="8"/>
          <w:sz w:val="24"/>
          <w:szCs w:val="24"/>
          <w:shd w:val="clear" w:color="auto" w:fill="FFFFFF"/>
        </w:rPr>
        <w:t>组织对探放水作业工程进行验收考核。验收合格并确认探放水作业工程控制的区域安全后下发允许采掘通知单，且必须严格在允许采掘通知单明确的范围内进行采掘作业。</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宋体" w:hAnsi="宋体" w:eastAsia="宋体" w:cs="宋体"/>
          <w:color w:val="000000" w:themeColor="text1"/>
          <w:spacing w:val="8"/>
          <w:sz w:val="24"/>
          <w:szCs w:val="24"/>
          <w:shd w:val="clear" w:color="auto" w:fill="FFFFFF"/>
        </w:rPr>
      </w:pP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2" w:firstLineChars="200"/>
        <w:jc w:val="center"/>
        <w:textAlignment w:val="auto"/>
        <w:rPr>
          <w:rFonts w:hint="eastAsia" w:ascii="宋体" w:hAnsi="宋体" w:eastAsia="宋体" w:cs="宋体"/>
          <w:color w:val="000000" w:themeColor="text1"/>
          <w:spacing w:val="8"/>
          <w:sz w:val="24"/>
          <w:szCs w:val="24"/>
          <w:shd w:val="clear" w:color="auto" w:fill="FFFFFF"/>
        </w:rPr>
      </w:pPr>
      <w:r>
        <w:rPr>
          <w:rFonts w:hint="eastAsia" w:ascii="宋体" w:hAnsi="宋体" w:eastAsia="宋体" w:cs="宋体"/>
          <w:color w:val="000000" w:themeColor="text1"/>
          <w:spacing w:val="8"/>
          <w:sz w:val="24"/>
          <w:szCs w:val="24"/>
          <w:shd w:val="clear" w:color="auto" w:fill="FFFFFF"/>
        </w:rPr>
        <w:t>第四章  重大险情停产撤人</w:t>
      </w:r>
    </w:p>
    <w:p>
      <w:pPr>
        <w:pStyle w:val="4"/>
        <w:keepNext w:val="0"/>
        <w:keepLines w:val="0"/>
        <w:pageBreakBefore w:val="0"/>
        <w:kinsoku/>
        <w:wordWrap/>
        <w:overflowPunct/>
        <w:topLinePunct w:val="0"/>
        <w:autoSpaceDE/>
        <w:autoSpaceDN/>
        <w:bidi w:val="0"/>
        <w:adjustRightInd/>
        <w:snapToGrid/>
        <w:spacing w:beforeAutospacing="0" w:afterAutospacing="0" w:line="360" w:lineRule="auto"/>
        <w:ind w:firstLine="514" w:firstLineChars="200"/>
        <w:jc w:val="both"/>
        <w:textAlignment w:val="auto"/>
        <w:rPr>
          <w:rStyle w:val="7"/>
          <w:rFonts w:hint="eastAsia" w:ascii="宋体" w:hAnsi="宋体" w:eastAsia="宋体" w:cs="宋体"/>
          <w:color w:val="000000" w:themeColor="text1"/>
          <w:spacing w:val="8"/>
          <w:sz w:val="24"/>
          <w:szCs w:val="24"/>
          <w:shd w:val="clear" w:color="auto" w:fill="FFFFFF"/>
        </w:rPr>
      </w:pPr>
    </w:p>
    <w:p>
      <w:pPr>
        <w:pStyle w:val="4"/>
        <w:keepNext w:val="0"/>
        <w:keepLines w:val="0"/>
        <w:pageBreakBefore w:val="0"/>
        <w:kinsoku/>
        <w:wordWrap/>
        <w:overflowPunct/>
        <w:topLinePunct w:val="0"/>
        <w:autoSpaceDE/>
        <w:autoSpaceDN/>
        <w:bidi w:val="0"/>
        <w:adjustRightInd/>
        <w:snapToGrid/>
        <w:spacing w:beforeAutospacing="0" w:afterAutospacing="0" w:line="360" w:lineRule="auto"/>
        <w:ind w:firstLine="514" w:firstLineChars="200"/>
        <w:jc w:val="both"/>
        <w:textAlignment w:val="auto"/>
        <w:rPr>
          <w:rFonts w:hint="eastAsia" w:ascii="宋体" w:hAnsi="宋体" w:eastAsia="宋体" w:cs="宋体"/>
          <w:color w:val="000000" w:themeColor="text1"/>
          <w:spacing w:val="8"/>
          <w:sz w:val="24"/>
          <w:szCs w:val="24"/>
          <w:shd w:val="clear" w:color="auto" w:fill="FFFFFF"/>
        </w:rPr>
      </w:pPr>
      <w:r>
        <w:rPr>
          <w:rStyle w:val="7"/>
          <w:rFonts w:hint="eastAsia" w:ascii="宋体" w:hAnsi="宋体" w:eastAsia="宋体" w:cs="宋体"/>
          <w:color w:val="000000" w:themeColor="text1"/>
          <w:spacing w:val="8"/>
          <w:sz w:val="24"/>
          <w:szCs w:val="24"/>
          <w:shd w:val="clear" w:color="auto" w:fill="FFFFFF"/>
        </w:rPr>
        <w:t xml:space="preserve">第二十条 </w:t>
      </w:r>
      <w:r>
        <w:rPr>
          <w:rFonts w:hint="eastAsia" w:ascii="宋体" w:hAnsi="宋体" w:eastAsia="宋体" w:cs="宋体"/>
          <w:color w:val="000000" w:themeColor="text1"/>
          <w:spacing w:val="8"/>
          <w:sz w:val="24"/>
          <w:szCs w:val="24"/>
          <w:shd w:val="clear" w:color="auto" w:fill="FFFFFF"/>
        </w:rPr>
        <w:t>煤矿应当开展水害风险评估，建立重大险情停产撤人制度以及应急处置制度，制定水害应急专项预案和现场处置方案。</w:t>
      </w:r>
    </w:p>
    <w:p>
      <w:pPr>
        <w:pStyle w:val="4"/>
        <w:keepNext w:val="0"/>
        <w:keepLines w:val="0"/>
        <w:pageBreakBefore w:val="0"/>
        <w:kinsoku/>
        <w:wordWrap/>
        <w:overflowPunct/>
        <w:topLinePunct w:val="0"/>
        <w:autoSpaceDE/>
        <w:autoSpaceDN/>
        <w:bidi w:val="0"/>
        <w:adjustRightInd/>
        <w:snapToGrid/>
        <w:spacing w:beforeAutospacing="0" w:afterAutospacing="0" w:line="360" w:lineRule="auto"/>
        <w:ind w:firstLine="512" w:firstLineChars="200"/>
        <w:jc w:val="both"/>
        <w:textAlignment w:val="auto"/>
        <w:rPr>
          <w:rFonts w:hint="eastAsia" w:ascii="宋体" w:hAnsi="宋体" w:eastAsia="宋体" w:cs="宋体"/>
          <w:color w:val="000000" w:themeColor="text1"/>
          <w:spacing w:val="8"/>
          <w:sz w:val="24"/>
          <w:szCs w:val="24"/>
          <w:shd w:val="clear" w:color="auto" w:fill="FFFFFF"/>
        </w:rPr>
      </w:pPr>
      <w:r>
        <w:rPr>
          <w:rStyle w:val="7"/>
          <w:rFonts w:hint="eastAsia" w:ascii="宋体" w:hAnsi="宋体" w:eastAsia="宋体" w:cs="宋体"/>
          <w:b w:val="0"/>
          <w:bCs/>
          <w:color w:val="000000" w:themeColor="text1"/>
          <w:spacing w:val="8"/>
          <w:sz w:val="24"/>
          <w:szCs w:val="24"/>
          <w:shd w:val="clear" w:color="auto" w:fill="FFFFFF"/>
        </w:rPr>
        <w:t>煤矿主要负责人要签订授权书，必须赋予</w:t>
      </w:r>
      <w:r>
        <w:rPr>
          <w:rFonts w:hint="eastAsia" w:ascii="宋体" w:hAnsi="宋体" w:eastAsia="宋体" w:cs="宋体"/>
          <w:color w:val="000000" w:themeColor="text1"/>
          <w:spacing w:val="8"/>
          <w:sz w:val="24"/>
          <w:szCs w:val="24"/>
          <w:shd w:val="clear" w:color="auto" w:fill="FFFFFF"/>
        </w:rPr>
        <w:t>调度员、安检员、井下带班人员、班组长等相关人员紧急撤人的权力，发现突水征兆、极端天气可能导致淹井等重大险情果断处置，第一时间下达撤人命令。</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4" w:firstLineChars="200"/>
        <w:jc w:val="both"/>
        <w:textAlignment w:val="auto"/>
        <w:rPr>
          <w:rFonts w:hint="eastAsia" w:ascii="宋体" w:hAnsi="宋体" w:eastAsia="宋体" w:cs="宋体"/>
          <w:color w:val="000000" w:themeColor="text1"/>
          <w:spacing w:val="8"/>
          <w:sz w:val="24"/>
          <w:szCs w:val="24"/>
          <w:shd w:val="clear" w:color="auto" w:fill="FFFFFF"/>
        </w:rPr>
      </w:pPr>
      <w:r>
        <w:rPr>
          <w:rStyle w:val="7"/>
          <w:rFonts w:hint="eastAsia" w:ascii="宋体" w:hAnsi="宋体" w:eastAsia="宋体" w:cs="宋体"/>
          <w:color w:val="000000" w:themeColor="text1"/>
          <w:spacing w:val="8"/>
          <w:sz w:val="24"/>
          <w:szCs w:val="24"/>
          <w:shd w:val="clear" w:color="auto" w:fill="FFFFFF"/>
        </w:rPr>
        <w:t>第二十一条</w:t>
      </w:r>
      <w:r>
        <w:rPr>
          <w:rFonts w:hint="eastAsia" w:ascii="宋体" w:hAnsi="宋体" w:eastAsia="宋体" w:cs="宋体"/>
          <w:color w:val="000000" w:themeColor="text1"/>
          <w:spacing w:val="8"/>
          <w:sz w:val="24"/>
          <w:szCs w:val="24"/>
          <w:shd w:val="clear" w:color="auto" w:fill="FFFFFF"/>
        </w:rPr>
        <w:t xml:space="preserve"> 煤矿应当制定培训、演练计划和方案，组织开展防治水知识、水害风险和隐患识别、应急制度和预案、应急知识、自救互救、避险逃生技能的教育培训和应急演练，使煤矿管理人员、调度人员和其他相关作业人员熟悉作业场所和工作岗位存在的危险因素、防范措施以及预案内容、应急职责、应急处置程序和措施。</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4" w:firstLineChars="200"/>
        <w:jc w:val="both"/>
        <w:textAlignment w:val="auto"/>
        <w:rPr>
          <w:rFonts w:hint="eastAsia" w:ascii="宋体" w:hAnsi="宋体" w:eastAsia="宋体" w:cs="宋体"/>
          <w:color w:val="000000" w:themeColor="text1"/>
          <w:spacing w:val="8"/>
          <w:sz w:val="24"/>
          <w:szCs w:val="24"/>
          <w:shd w:val="clear" w:color="auto" w:fill="FFFFFF"/>
        </w:rPr>
      </w:pPr>
      <w:r>
        <w:rPr>
          <w:rStyle w:val="7"/>
          <w:rFonts w:hint="eastAsia" w:ascii="宋体" w:hAnsi="宋体" w:eastAsia="宋体" w:cs="宋体"/>
          <w:color w:val="000000" w:themeColor="text1"/>
          <w:spacing w:val="8"/>
          <w:sz w:val="24"/>
          <w:szCs w:val="24"/>
          <w:shd w:val="clear" w:color="auto" w:fill="FFFFFF"/>
        </w:rPr>
        <w:t>第二十二条</w:t>
      </w:r>
      <w:r>
        <w:rPr>
          <w:rFonts w:hint="eastAsia" w:ascii="宋体" w:hAnsi="宋体" w:eastAsia="宋体" w:cs="宋体"/>
          <w:color w:val="000000" w:themeColor="text1"/>
          <w:spacing w:val="8"/>
          <w:sz w:val="24"/>
          <w:szCs w:val="24"/>
          <w:shd w:val="clear" w:color="auto" w:fill="FFFFFF"/>
        </w:rPr>
        <w:t xml:space="preserve"> 煤矿必须规定避水灾路线，按有关要求在采区巷道、主要巷道、巷道交叉口设置清晰可见的避水灾标识，并让井下职工熟知，一旦遇有险情，能够安全撤离。</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4" w:firstLineChars="200"/>
        <w:jc w:val="both"/>
        <w:textAlignment w:val="auto"/>
        <w:rPr>
          <w:rFonts w:hint="eastAsia" w:ascii="宋体" w:hAnsi="宋体" w:eastAsia="宋体" w:cs="宋体"/>
          <w:color w:val="000000" w:themeColor="text1"/>
          <w:spacing w:val="8"/>
          <w:sz w:val="24"/>
          <w:szCs w:val="24"/>
          <w:shd w:val="clear" w:color="auto" w:fill="FFFFFF"/>
        </w:rPr>
      </w:pPr>
      <w:r>
        <w:rPr>
          <w:rStyle w:val="7"/>
          <w:rFonts w:hint="eastAsia" w:ascii="宋体" w:hAnsi="宋体" w:eastAsia="宋体" w:cs="宋体"/>
          <w:color w:val="000000" w:themeColor="text1"/>
          <w:spacing w:val="8"/>
          <w:sz w:val="24"/>
          <w:szCs w:val="24"/>
          <w:shd w:val="clear" w:color="auto" w:fill="FFFFFF"/>
        </w:rPr>
        <w:t xml:space="preserve">第二十三条 </w:t>
      </w:r>
      <w:r>
        <w:rPr>
          <w:rFonts w:hint="eastAsia" w:ascii="宋体" w:hAnsi="宋体" w:eastAsia="宋体" w:cs="宋体"/>
          <w:color w:val="000000" w:themeColor="text1"/>
          <w:spacing w:val="8"/>
          <w:sz w:val="24"/>
          <w:szCs w:val="24"/>
          <w:shd w:val="clear" w:color="auto" w:fill="FFFFFF"/>
        </w:rPr>
        <w:t>探放水钻进时，发现煤岩松软、片帮、来压或者钻孔中水压、水量突然增大和顶钻等突水征兆时，立即停止钻进，但不得拔出钻杆，立即撤出所有受水威胁区域的人员到安全地点，并报告煤矿调度室，向其他作业区域报警。</w:t>
      </w:r>
    </w:p>
    <w:p>
      <w:pPr>
        <w:keepNext w:val="0"/>
        <w:keepLines w:val="0"/>
        <w:pageBreakBefore w:val="0"/>
        <w:kinsoku/>
        <w:wordWrap/>
        <w:overflowPunct/>
        <w:topLinePunct w:val="0"/>
        <w:autoSpaceDE/>
        <w:autoSpaceDN/>
        <w:bidi w:val="0"/>
        <w:adjustRightInd/>
        <w:snapToGrid/>
        <w:spacing w:line="360" w:lineRule="auto"/>
        <w:ind w:firstLine="514" w:firstLineChars="200"/>
        <w:jc w:val="both"/>
        <w:textAlignment w:val="auto"/>
        <w:rPr>
          <w:rFonts w:hint="eastAsia" w:ascii="宋体" w:hAnsi="宋体" w:eastAsia="宋体" w:cs="宋体"/>
          <w:color w:val="000000" w:themeColor="text1"/>
          <w:sz w:val="24"/>
          <w:szCs w:val="24"/>
        </w:rPr>
      </w:pPr>
      <w:r>
        <w:rPr>
          <w:rStyle w:val="7"/>
          <w:rFonts w:hint="eastAsia" w:ascii="宋体" w:hAnsi="宋体" w:eastAsia="宋体" w:cs="宋体"/>
          <w:color w:val="000000" w:themeColor="text1"/>
          <w:spacing w:val="8"/>
          <w:sz w:val="24"/>
          <w:szCs w:val="24"/>
          <w:shd w:val="clear" w:color="auto" w:fill="FFFFFF"/>
        </w:rPr>
        <w:t xml:space="preserve">第二十四条 </w:t>
      </w:r>
      <w:r>
        <w:rPr>
          <w:rFonts w:hint="eastAsia" w:ascii="宋体" w:hAnsi="宋体" w:eastAsia="宋体" w:cs="宋体"/>
          <w:color w:val="000000" w:themeColor="text1"/>
          <w:spacing w:val="8"/>
          <w:kern w:val="0"/>
          <w:sz w:val="24"/>
          <w:szCs w:val="24"/>
          <w:shd w:val="clear" w:color="auto" w:fill="FFFFFF"/>
        </w:rPr>
        <w:t>要加强探放水钻孔施工期间瓦斯及有毒有害气体异常涌出的安全防范。探放老空水时，预计可能发生瓦斯或者其他有害气体涌出，应当安排瓦检员或矿山救护队在现场监测监护。当瓦斯或者其他有毒有害气体浓度超过有关规定，必须立即停止钻进，切断电源，撤出人员，并报告煤矿调度室，查明原因，安全处置。</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4" w:firstLineChars="200"/>
        <w:jc w:val="both"/>
        <w:textAlignment w:val="auto"/>
        <w:rPr>
          <w:rFonts w:hint="eastAsia" w:ascii="宋体" w:hAnsi="宋体" w:eastAsia="宋体" w:cs="宋体"/>
          <w:color w:val="000000" w:themeColor="text1"/>
          <w:spacing w:val="8"/>
          <w:sz w:val="24"/>
          <w:szCs w:val="24"/>
          <w:shd w:val="clear" w:color="auto" w:fill="FFFFFF"/>
        </w:rPr>
      </w:pPr>
      <w:r>
        <w:rPr>
          <w:rStyle w:val="7"/>
          <w:rFonts w:hint="eastAsia" w:ascii="宋体" w:hAnsi="宋体" w:eastAsia="宋体" w:cs="宋体"/>
          <w:color w:val="000000" w:themeColor="text1"/>
          <w:spacing w:val="8"/>
          <w:sz w:val="24"/>
          <w:szCs w:val="24"/>
          <w:shd w:val="clear" w:color="auto" w:fill="FFFFFF"/>
        </w:rPr>
        <w:t>第二十五条</w:t>
      </w:r>
      <w:r>
        <w:rPr>
          <w:rFonts w:hint="eastAsia" w:ascii="宋体" w:hAnsi="宋体" w:eastAsia="宋体" w:cs="宋体"/>
          <w:color w:val="000000" w:themeColor="text1"/>
          <w:spacing w:val="8"/>
          <w:sz w:val="24"/>
          <w:szCs w:val="24"/>
          <w:shd w:val="clear" w:color="auto" w:fill="FFFFFF"/>
        </w:rPr>
        <w:t xml:space="preserve"> 采掘作业过程中或其它地点发现有水害征兆时，应当立即停止作业，撤出所有受水威胁地点的人员，并立即报告煤矿调度室，向其他作业区域报警。</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4" w:firstLineChars="200"/>
        <w:jc w:val="both"/>
        <w:textAlignment w:val="auto"/>
        <w:rPr>
          <w:rFonts w:hint="eastAsia" w:ascii="宋体" w:hAnsi="宋体" w:eastAsia="宋体" w:cs="宋体"/>
          <w:color w:val="000000" w:themeColor="text1"/>
          <w:spacing w:val="8"/>
          <w:sz w:val="24"/>
          <w:szCs w:val="24"/>
          <w:shd w:val="clear" w:color="auto" w:fill="FFFFFF"/>
        </w:rPr>
      </w:pPr>
      <w:r>
        <w:rPr>
          <w:rStyle w:val="7"/>
          <w:rFonts w:hint="eastAsia" w:ascii="宋体" w:hAnsi="宋体" w:eastAsia="宋体" w:cs="宋体"/>
          <w:color w:val="000000" w:themeColor="text1"/>
          <w:spacing w:val="8"/>
          <w:sz w:val="24"/>
          <w:szCs w:val="24"/>
          <w:shd w:val="clear" w:color="auto" w:fill="FFFFFF"/>
        </w:rPr>
        <w:t>第二十六条</w:t>
      </w:r>
      <w:r>
        <w:rPr>
          <w:rFonts w:hint="eastAsia" w:ascii="宋体" w:hAnsi="宋体" w:eastAsia="宋体" w:cs="宋体"/>
          <w:color w:val="000000" w:themeColor="text1"/>
          <w:spacing w:val="8"/>
          <w:sz w:val="24"/>
          <w:szCs w:val="24"/>
          <w:shd w:val="clear" w:color="auto" w:fill="FFFFFF"/>
        </w:rPr>
        <w:t xml:space="preserve"> 煤矿调度室接到水情报告后，立即向井下受水威胁地点的人员发出警报信号组织紧急撤离，并向值班负责人和煤矿主要负责人汇报。</w:t>
      </w:r>
    </w:p>
    <w:p>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514" w:firstLineChars="200"/>
        <w:jc w:val="both"/>
        <w:textAlignment w:val="auto"/>
        <w:rPr>
          <w:rFonts w:hint="eastAsia" w:ascii="宋体" w:hAnsi="宋体" w:eastAsia="宋体" w:cs="宋体"/>
          <w:color w:val="000000" w:themeColor="text1"/>
          <w:spacing w:val="8"/>
          <w:sz w:val="24"/>
          <w:szCs w:val="24"/>
          <w:shd w:val="clear" w:color="auto" w:fill="FFFFFF"/>
        </w:rPr>
      </w:pPr>
      <w:r>
        <w:rPr>
          <w:rStyle w:val="7"/>
          <w:rFonts w:hint="eastAsia" w:ascii="宋体" w:hAnsi="宋体" w:eastAsia="宋体" w:cs="宋体"/>
          <w:color w:val="000000" w:themeColor="text1"/>
          <w:spacing w:val="8"/>
          <w:sz w:val="24"/>
          <w:szCs w:val="24"/>
          <w:shd w:val="clear" w:color="auto" w:fill="FFFFFF"/>
        </w:rPr>
        <w:t>第二十七条</w:t>
      </w:r>
      <w:r>
        <w:rPr>
          <w:rFonts w:hint="eastAsia" w:ascii="宋体" w:hAnsi="宋体" w:eastAsia="宋体" w:cs="宋体"/>
          <w:color w:val="000000" w:themeColor="text1"/>
          <w:spacing w:val="8"/>
          <w:sz w:val="24"/>
          <w:szCs w:val="24"/>
          <w:shd w:val="clear" w:color="auto" w:fill="FFFFFF"/>
        </w:rPr>
        <w:t xml:space="preserve"> 煤矿总工程师、防治水副总工程师和</w:t>
      </w:r>
      <w:r>
        <w:rPr>
          <w:rStyle w:val="7"/>
          <w:rFonts w:hint="eastAsia" w:ascii="宋体" w:hAnsi="宋体" w:eastAsia="宋体" w:cs="宋体"/>
          <w:b w:val="0"/>
          <w:bCs/>
          <w:color w:val="000000" w:themeColor="text1"/>
          <w:spacing w:val="8"/>
          <w:sz w:val="24"/>
          <w:szCs w:val="24"/>
          <w:shd w:val="clear" w:color="auto" w:fill="FFFFFF"/>
        </w:rPr>
        <w:t>防治水机构接到水情报告后，立即组织专业技术人员监测水情并分析，研究</w:t>
      </w:r>
      <w:r>
        <w:rPr>
          <w:rFonts w:hint="eastAsia" w:ascii="宋体" w:hAnsi="宋体" w:eastAsia="宋体" w:cs="宋体"/>
          <w:color w:val="000000" w:themeColor="text1"/>
          <w:spacing w:val="8"/>
          <w:sz w:val="24"/>
          <w:szCs w:val="24"/>
          <w:shd w:val="clear" w:color="auto" w:fill="FFFFFF"/>
        </w:rPr>
        <w:t>制定科学安全有效的治理措施，妥善处理事故隐患。</w:t>
      </w:r>
    </w:p>
    <w:p>
      <w:pPr>
        <w:pStyle w:val="4"/>
        <w:widowControl/>
        <w:spacing w:beforeAutospacing="0" w:afterAutospacing="0" w:line="574" w:lineRule="exact"/>
        <w:ind w:firstLine="704"/>
        <w:jc w:val="both"/>
        <w:rPr>
          <w:rFonts w:ascii="仿宋_GB2312" w:hAnsi="仿宋_GB2312" w:eastAsia="仿宋_GB2312" w:cs="仿宋_GB2312"/>
          <w:color w:val="000000" w:themeColor="text1"/>
          <w:spacing w:val="8"/>
          <w:sz w:val="32"/>
          <w:szCs w:val="32"/>
          <w:shd w:val="clear" w:color="auto" w:fill="FFFFFF"/>
        </w:rPr>
      </w:pPr>
      <w:r>
        <w:rPr>
          <w:color w:val="000000" w:themeColor="text1"/>
          <w:sz w:val="32"/>
        </w:rPr>
        <w:pict>
          <v:rect id="_x0000_s1027" o:spid="_x0000_s1027" o:spt="1" style="position:absolute;left:0pt;margin-left:-5.15pt;margin-top:679.55pt;height:35pt;width:65pt;z-index:251659264;mso-width-relative:page;mso-height-relative:page;" stroked="f" coordsize="21600,21600" o:gfxdata="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9n8qW3QAAAA0BAAAPAAAAAAAAAAEAIAAAACIAAABkcnMvZG93bnJldi54bWxQSwEC&#10;FAAUAAAACACHTuJASvkGZLYBAAA8AwAADgAAAAAAAAABACAAAAAsAQAAZHJzL2Uyb0RvYy54bWxQ&#10;SwUGAAAAAAYABgBZAQAAVAUAAAAA&#10;">
            <v:path/>
            <v:fill focussize="0,0"/>
            <v:stroke on="f" weight="1.25pt"/>
            <v:imagedata o:title=""/>
            <o:lock v:ext="edit"/>
          </v:rect>
        </w:pict>
      </w:r>
    </w:p>
    <w:sectPr>
      <w:pgSz w:w="11906" w:h="16838"/>
      <w:pgMar w:top="1797" w:right="1531" w:bottom="1797" w:left="1531" w:header="851" w:footer="992"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8AA79"/>
    <w:multiLevelType w:val="singleLevel"/>
    <w:tmpl w:val="6468AA79"/>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4E485F18"/>
    <w:rsid w:val="000223EE"/>
    <w:rsid w:val="0003042D"/>
    <w:rsid w:val="00031EA8"/>
    <w:rsid w:val="000511E2"/>
    <w:rsid w:val="00061D7B"/>
    <w:rsid w:val="000728B6"/>
    <w:rsid w:val="000813A5"/>
    <w:rsid w:val="000A1FCD"/>
    <w:rsid w:val="000C09F9"/>
    <w:rsid w:val="000D59CE"/>
    <w:rsid w:val="000E3C1A"/>
    <w:rsid w:val="000E6C4D"/>
    <w:rsid w:val="000F10C3"/>
    <w:rsid w:val="001016E0"/>
    <w:rsid w:val="00113939"/>
    <w:rsid w:val="00133C06"/>
    <w:rsid w:val="0013594B"/>
    <w:rsid w:val="00162A43"/>
    <w:rsid w:val="001729B4"/>
    <w:rsid w:val="00184615"/>
    <w:rsid w:val="00197976"/>
    <w:rsid w:val="001A5AA8"/>
    <w:rsid w:val="001C7A75"/>
    <w:rsid w:val="001D41C2"/>
    <w:rsid w:val="001E193F"/>
    <w:rsid w:val="001E7574"/>
    <w:rsid w:val="001F255D"/>
    <w:rsid w:val="0021378A"/>
    <w:rsid w:val="00215EFB"/>
    <w:rsid w:val="00231A5C"/>
    <w:rsid w:val="002335EE"/>
    <w:rsid w:val="00236523"/>
    <w:rsid w:val="00242B86"/>
    <w:rsid w:val="00253C88"/>
    <w:rsid w:val="002614C7"/>
    <w:rsid w:val="002665D7"/>
    <w:rsid w:val="00285310"/>
    <w:rsid w:val="002860B9"/>
    <w:rsid w:val="002924C1"/>
    <w:rsid w:val="002C46DE"/>
    <w:rsid w:val="002D4562"/>
    <w:rsid w:val="002D50A5"/>
    <w:rsid w:val="002E6C4F"/>
    <w:rsid w:val="00302953"/>
    <w:rsid w:val="00305C07"/>
    <w:rsid w:val="00307C0F"/>
    <w:rsid w:val="00315285"/>
    <w:rsid w:val="003162F9"/>
    <w:rsid w:val="003275CD"/>
    <w:rsid w:val="00333F7C"/>
    <w:rsid w:val="00345D34"/>
    <w:rsid w:val="00351204"/>
    <w:rsid w:val="0036227B"/>
    <w:rsid w:val="003714C7"/>
    <w:rsid w:val="003864A7"/>
    <w:rsid w:val="00386E20"/>
    <w:rsid w:val="003B4F0B"/>
    <w:rsid w:val="003B7CC2"/>
    <w:rsid w:val="003C2D0A"/>
    <w:rsid w:val="003C5B4C"/>
    <w:rsid w:val="003D0242"/>
    <w:rsid w:val="003E4537"/>
    <w:rsid w:val="00417A7C"/>
    <w:rsid w:val="004249B4"/>
    <w:rsid w:val="004655AD"/>
    <w:rsid w:val="004671FB"/>
    <w:rsid w:val="004772E0"/>
    <w:rsid w:val="0049693D"/>
    <w:rsid w:val="004A4856"/>
    <w:rsid w:val="004B3944"/>
    <w:rsid w:val="004C10A6"/>
    <w:rsid w:val="004C67C0"/>
    <w:rsid w:val="004D78EB"/>
    <w:rsid w:val="004E58DD"/>
    <w:rsid w:val="004F5F09"/>
    <w:rsid w:val="00505949"/>
    <w:rsid w:val="00527AA2"/>
    <w:rsid w:val="0055585F"/>
    <w:rsid w:val="00567291"/>
    <w:rsid w:val="005709CE"/>
    <w:rsid w:val="00587E53"/>
    <w:rsid w:val="005A0B46"/>
    <w:rsid w:val="005A6FE0"/>
    <w:rsid w:val="005B760A"/>
    <w:rsid w:val="005D0FE9"/>
    <w:rsid w:val="005E0904"/>
    <w:rsid w:val="005F0DE3"/>
    <w:rsid w:val="005F19B9"/>
    <w:rsid w:val="005F6459"/>
    <w:rsid w:val="00635199"/>
    <w:rsid w:val="00635CE7"/>
    <w:rsid w:val="0063710A"/>
    <w:rsid w:val="00640AFC"/>
    <w:rsid w:val="0066238F"/>
    <w:rsid w:val="00665D94"/>
    <w:rsid w:val="0066778F"/>
    <w:rsid w:val="0068068F"/>
    <w:rsid w:val="00691036"/>
    <w:rsid w:val="006963AF"/>
    <w:rsid w:val="006B0657"/>
    <w:rsid w:val="006B1F7B"/>
    <w:rsid w:val="006B4962"/>
    <w:rsid w:val="006B7448"/>
    <w:rsid w:val="006D577C"/>
    <w:rsid w:val="006F7F81"/>
    <w:rsid w:val="007209B1"/>
    <w:rsid w:val="007559D2"/>
    <w:rsid w:val="00761548"/>
    <w:rsid w:val="00770402"/>
    <w:rsid w:val="00772331"/>
    <w:rsid w:val="007C5481"/>
    <w:rsid w:val="007D7F5F"/>
    <w:rsid w:val="00805EC9"/>
    <w:rsid w:val="00805F9B"/>
    <w:rsid w:val="00812775"/>
    <w:rsid w:val="0083062B"/>
    <w:rsid w:val="008412DF"/>
    <w:rsid w:val="00841A79"/>
    <w:rsid w:val="008456CD"/>
    <w:rsid w:val="0084747B"/>
    <w:rsid w:val="00882FDC"/>
    <w:rsid w:val="008A014F"/>
    <w:rsid w:val="008C0364"/>
    <w:rsid w:val="008C416E"/>
    <w:rsid w:val="008C5B35"/>
    <w:rsid w:val="008F7EFE"/>
    <w:rsid w:val="00925849"/>
    <w:rsid w:val="0093781A"/>
    <w:rsid w:val="00937CCC"/>
    <w:rsid w:val="00944CE7"/>
    <w:rsid w:val="009571E6"/>
    <w:rsid w:val="00967BFC"/>
    <w:rsid w:val="00975425"/>
    <w:rsid w:val="00977895"/>
    <w:rsid w:val="009853BB"/>
    <w:rsid w:val="00986A43"/>
    <w:rsid w:val="0099455B"/>
    <w:rsid w:val="009B131E"/>
    <w:rsid w:val="009D0B0E"/>
    <w:rsid w:val="009D2A27"/>
    <w:rsid w:val="009D4BBC"/>
    <w:rsid w:val="009F16D7"/>
    <w:rsid w:val="00A13614"/>
    <w:rsid w:val="00A16D91"/>
    <w:rsid w:val="00A567D7"/>
    <w:rsid w:val="00A652E3"/>
    <w:rsid w:val="00A66BA4"/>
    <w:rsid w:val="00A73209"/>
    <w:rsid w:val="00A82FDB"/>
    <w:rsid w:val="00A84EE0"/>
    <w:rsid w:val="00AB1B29"/>
    <w:rsid w:val="00AD3F28"/>
    <w:rsid w:val="00AE79A4"/>
    <w:rsid w:val="00B069AF"/>
    <w:rsid w:val="00B214DA"/>
    <w:rsid w:val="00B231EE"/>
    <w:rsid w:val="00B233B2"/>
    <w:rsid w:val="00B4287A"/>
    <w:rsid w:val="00B45986"/>
    <w:rsid w:val="00B47D0C"/>
    <w:rsid w:val="00B57298"/>
    <w:rsid w:val="00B6760E"/>
    <w:rsid w:val="00B902D7"/>
    <w:rsid w:val="00BB156A"/>
    <w:rsid w:val="00BB2C65"/>
    <w:rsid w:val="00BD4E24"/>
    <w:rsid w:val="00BE5C59"/>
    <w:rsid w:val="00BE69DC"/>
    <w:rsid w:val="00BF6D08"/>
    <w:rsid w:val="00C14D4F"/>
    <w:rsid w:val="00C22986"/>
    <w:rsid w:val="00C24213"/>
    <w:rsid w:val="00C32EE9"/>
    <w:rsid w:val="00C35E83"/>
    <w:rsid w:val="00C40465"/>
    <w:rsid w:val="00C501A6"/>
    <w:rsid w:val="00C535AC"/>
    <w:rsid w:val="00C67008"/>
    <w:rsid w:val="00C81FEC"/>
    <w:rsid w:val="00C8642B"/>
    <w:rsid w:val="00C914A8"/>
    <w:rsid w:val="00CC12BC"/>
    <w:rsid w:val="00CF693B"/>
    <w:rsid w:val="00D336FB"/>
    <w:rsid w:val="00D35DAF"/>
    <w:rsid w:val="00D533B8"/>
    <w:rsid w:val="00DA1461"/>
    <w:rsid w:val="00DA28ED"/>
    <w:rsid w:val="00DB19D1"/>
    <w:rsid w:val="00DE4BAB"/>
    <w:rsid w:val="00DF4D47"/>
    <w:rsid w:val="00DF6E55"/>
    <w:rsid w:val="00E12C05"/>
    <w:rsid w:val="00E17E65"/>
    <w:rsid w:val="00E36DB2"/>
    <w:rsid w:val="00E37C1D"/>
    <w:rsid w:val="00E42554"/>
    <w:rsid w:val="00E44D72"/>
    <w:rsid w:val="00E86282"/>
    <w:rsid w:val="00E96B80"/>
    <w:rsid w:val="00EA3B26"/>
    <w:rsid w:val="00EB022F"/>
    <w:rsid w:val="00EC7DE4"/>
    <w:rsid w:val="00EF39FA"/>
    <w:rsid w:val="00EF7C46"/>
    <w:rsid w:val="00F016F2"/>
    <w:rsid w:val="00F27881"/>
    <w:rsid w:val="00F3319F"/>
    <w:rsid w:val="00F42C0A"/>
    <w:rsid w:val="00F444D2"/>
    <w:rsid w:val="00F44805"/>
    <w:rsid w:val="00F6099C"/>
    <w:rsid w:val="00F80F1B"/>
    <w:rsid w:val="00F94AE9"/>
    <w:rsid w:val="00FB4558"/>
    <w:rsid w:val="00FC4594"/>
    <w:rsid w:val="00FC683E"/>
    <w:rsid w:val="00FD164A"/>
    <w:rsid w:val="035F51D3"/>
    <w:rsid w:val="06453ABC"/>
    <w:rsid w:val="06BA07D8"/>
    <w:rsid w:val="06C70D2A"/>
    <w:rsid w:val="07B25830"/>
    <w:rsid w:val="08360008"/>
    <w:rsid w:val="09B207F9"/>
    <w:rsid w:val="0BB0283D"/>
    <w:rsid w:val="0C3321C7"/>
    <w:rsid w:val="0C4F3640"/>
    <w:rsid w:val="0D7A532C"/>
    <w:rsid w:val="0EA922B9"/>
    <w:rsid w:val="0F46111F"/>
    <w:rsid w:val="10A63650"/>
    <w:rsid w:val="12E93776"/>
    <w:rsid w:val="13984B0E"/>
    <w:rsid w:val="141775D1"/>
    <w:rsid w:val="15173AA9"/>
    <w:rsid w:val="15A41B96"/>
    <w:rsid w:val="162F50D8"/>
    <w:rsid w:val="16560BB2"/>
    <w:rsid w:val="166E17E7"/>
    <w:rsid w:val="168909E6"/>
    <w:rsid w:val="183146BF"/>
    <w:rsid w:val="18BD5919"/>
    <w:rsid w:val="19AA0FA9"/>
    <w:rsid w:val="1A40531C"/>
    <w:rsid w:val="1C7C0F5D"/>
    <w:rsid w:val="1E5176C8"/>
    <w:rsid w:val="1E984F99"/>
    <w:rsid w:val="1FB708DD"/>
    <w:rsid w:val="1FDA042E"/>
    <w:rsid w:val="1FEE6421"/>
    <w:rsid w:val="228E4D3C"/>
    <w:rsid w:val="22B578FD"/>
    <w:rsid w:val="22DA34B0"/>
    <w:rsid w:val="23136F19"/>
    <w:rsid w:val="23280597"/>
    <w:rsid w:val="246135C1"/>
    <w:rsid w:val="262F6686"/>
    <w:rsid w:val="267A6222"/>
    <w:rsid w:val="29933374"/>
    <w:rsid w:val="2B2F7FE6"/>
    <w:rsid w:val="2BD01D6E"/>
    <w:rsid w:val="2ED93FD8"/>
    <w:rsid w:val="327E2CB5"/>
    <w:rsid w:val="335A2B4F"/>
    <w:rsid w:val="35E13183"/>
    <w:rsid w:val="36CD63B9"/>
    <w:rsid w:val="372B2510"/>
    <w:rsid w:val="39186727"/>
    <w:rsid w:val="399C7CD3"/>
    <w:rsid w:val="39AB12AA"/>
    <w:rsid w:val="3A553CC1"/>
    <w:rsid w:val="3ABC4D56"/>
    <w:rsid w:val="3B065B07"/>
    <w:rsid w:val="3BCD79F3"/>
    <w:rsid w:val="3C690C11"/>
    <w:rsid w:val="3DA75332"/>
    <w:rsid w:val="3ECB406B"/>
    <w:rsid w:val="3ED7692A"/>
    <w:rsid w:val="3F27452A"/>
    <w:rsid w:val="402740CC"/>
    <w:rsid w:val="40520794"/>
    <w:rsid w:val="432D21C6"/>
    <w:rsid w:val="43842BD5"/>
    <w:rsid w:val="43D70988"/>
    <w:rsid w:val="44FB7E38"/>
    <w:rsid w:val="474D7FAC"/>
    <w:rsid w:val="48062D08"/>
    <w:rsid w:val="483D4A92"/>
    <w:rsid w:val="48B337D7"/>
    <w:rsid w:val="4A740204"/>
    <w:rsid w:val="4BF854E8"/>
    <w:rsid w:val="4E485F18"/>
    <w:rsid w:val="4E622728"/>
    <w:rsid w:val="4EA1220A"/>
    <w:rsid w:val="51950CFE"/>
    <w:rsid w:val="51AB7CFD"/>
    <w:rsid w:val="54711243"/>
    <w:rsid w:val="548C31C2"/>
    <w:rsid w:val="54F05465"/>
    <w:rsid w:val="554716F7"/>
    <w:rsid w:val="55750F41"/>
    <w:rsid w:val="55B34B40"/>
    <w:rsid w:val="55C909CB"/>
    <w:rsid w:val="578F28B6"/>
    <w:rsid w:val="57AB31DF"/>
    <w:rsid w:val="5845480F"/>
    <w:rsid w:val="58623AE4"/>
    <w:rsid w:val="58B27195"/>
    <w:rsid w:val="58D418C8"/>
    <w:rsid w:val="59423E40"/>
    <w:rsid w:val="5A777D7A"/>
    <w:rsid w:val="5A902EA3"/>
    <w:rsid w:val="6076072E"/>
    <w:rsid w:val="61242646"/>
    <w:rsid w:val="61CF6086"/>
    <w:rsid w:val="63272757"/>
    <w:rsid w:val="63874F4B"/>
    <w:rsid w:val="64CA6687"/>
    <w:rsid w:val="655E7AA7"/>
    <w:rsid w:val="65EC32C5"/>
    <w:rsid w:val="66726942"/>
    <w:rsid w:val="67743BE6"/>
    <w:rsid w:val="69A35839"/>
    <w:rsid w:val="69E8171E"/>
    <w:rsid w:val="6BCB6815"/>
    <w:rsid w:val="6DAC5EAE"/>
    <w:rsid w:val="6E524D0E"/>
    <w:rsid w:val="6F1B6955"/>
    <w:rsid w:val="718A313F"/>
    <w:rsid w:val="723C4746"/>
    <w:rsid w:val="73FD2CDB"/>
    <w:rsid w:val="7523643A"/>
    <w:rsid w:val="755F161D"/>
    <w:rsid w:val="75984C7A"/>
    <w:rsid w:val="76D15567"/>
    <w:rsid w:val="76E55D64"/>
    <w:rsid w:val="76FA4C42"/>
    <w:rsid w:val="779551ED"/>
    <w:rsid w:val="77C57DCD"/>
    <w:rsid w:val="7BA33ED0"/>
    <w:rsid w:val="7CED3003"/>
    <w:rsid w:val="7E123DD1"/>
    <w:rsid w:val="7E506E7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rPr>
  </w:style>
  <w:style w:type="paragraph" w:styleId="3">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spacing w:beforeAutospacing="1" w:afterAutospacing="1"/>
      <w:jc w:val="left"/>
    </w:pPr>
    <w:rPr>
      <w:kern w:val="0"/>
      <w:sz w:val="24"/>
    </w:rPr>
  </w:style>
  <w:style w:type="character" w:styleId="7">
    <w:name w:val="Strong"/>
    <w:basedOn w:val="6"/>
    <w:qFormat/>
    <w:uiPriority w:val="99"/>
    <w:rPr>
      <w:rFonts w:cs="Times New Roman"/>
      <w:b/>
    </w:rPr>
  </w:style>
  <w:style w:type="character" w:styleId="8">
    <w:name w:val="Hyperlink"/>
    <w:basedOn w:val="6"/>
    <w:semiHidden/>
    <w:unhideWhenUsed/>
    <w:qFormat/>
    <w:uiPriority w:val="99"/>
    <w:rPr>
      <w:color w:val="0000FF"/>
      <w:u w:val="single"/>
    </w:rPr>
  </w:style>
  <w:style w:type="character" w:customStyle="1" w:styleId="9">
    <w:name w:val="页脚 Char"/>
    <w:basedOn w:val="6"/>
    <w:link w:val="2"/>
    <w:semiHidden/>
    <w:qFormat/>
    <w:uiPriority w:val="99"/>
    <w:rPr>
      <w:rFonts w:ascii="Calibri" w:hAnsi="Calibri"/>
      <w:sz w:val="18"/>
      <w:szCs w:val="18"/>
    </w:rPr>
  </w:style>
  <w:style w:type="character" w:customStyle="1" w:styleId="10">
    <w:name w:val="页眉 Char"/>
    <w:basedOn w:val="6"/>
    <w:link w:val="3"/>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483</Words>
  <Characters>2759</Characters>
  <Lines>22</Lines>
  <Paragraphs>6</Paragraphs>
  <TotalTime>150</TotalTime>
  <ScaleCrop>false</ScaleCrop>
  <LinksUpToDate>false</LinksUpToDate>
  <CharactersWithSpaces>3236</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2019-07-04T00:51:00Z</dcterms:created>
  <dc:creator>oo</dc:creator>
  <cp:lastModifiedBy>pc</cp:lastModifiedBy>
  <cp:lastPrinted>2019-07-24T04:03:00Z</cp:lastPrinted>
  <dcterms:modified xsi:type="dcterms:W3CDTF">2019-08-26T08:21:36Z</dcterms:modified>
  <dc:title>山西省煤矿防治水“三专两探一撤”规定</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