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仿宋_GB2312" w:eastAsia="仿宋_GB2312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宋体"/>
          <w:b/>
          <w:kern w:val="0"/>
          <w:sz w:val="32"/>
          <w:szCs w:val="32"/>
        </w:rPr>
        <w:t>拟确认为二级安全生产标准化</w:t>
      </w:r>
      <w:r>
        <w:rPr>
          <w:rFonts w:hint="eastAsia" w:ascii="仿宋_GB2312" w:eastAsia="仿宋_GB2312" w:cs="宋体"/>
          <w:b/>
          <w:kern w:val="0"/>
          <w:sz w:val="32"/>
          <w:szCs w:val="32"/>
          <w:lang w:val="en-US" w:eastAsia="zh-CN"/>
        </w:rPr>
        <w:t>管理体系</w:t>
      </w:r>
      <w:r>
        <w:rPr>
          <w:rFonts w:hint="eastAsia" w:ascii="仿宋_GB2312" w:eastAsia="仿宋_GB2312" w:cs="宋体"/>
          <w:b/>
          <w:kern w:val="0"/>
          <w:sz w:val="32"/>
          <w:szCs w:val="32"/>
        </w:rPr>
        <w:t>煤矿公示名单</w:t>
      </w:r>
    </w:p>
    <w:p>
      <w:pPr>
        <w:spacing w:line="540" w:lineRule="exact"/>
        <w:jc w:val="center"/>
        <w:rPr>
          <w:rFonts w:hint="eastAsia" w:ascii="仿宋_GB2312" w:eastAsia="仿宋_GB2312" w:cs="仿宋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Times New Roman" w:eastAsia="仿宋_GB2312" w:cs="仿宋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 w:cs="宋体"/>
          <w:kern w:val="0"/>
          <w:sz w:val="32"/>
          <w:szCs w:val="32"/>
        </w:rPr>
        <w:t>座）</w:t>
      </w:r>
    </w:p>
    <w:p>
      <w:pPr>
        <w:ind w:left="538" w:leftChars="256"/>
        <w:rPr>
          <w:rFonts w:hint="eastAsia" w:ascii="仿宋_GB2312" w:eastAsia="仿宋_GB2312"/>
          <w:sz w:val="32"/>
          <w:szCs w:val="32"/>
        </w:rPr>
      </w:pP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太原市梗阳实业集团有限公司麦地掌煤矿</w:t>
      </w:r>
    </w:p>
    <w:p>
      <w:pPr>
        <w:widowControl/>
        <w:ind w:left="540" w:leftChars="257"/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2.大同煤矿集团马道头煤业有限责任公司</w:t>
      </w:r>
    </w:p>
    <w:p>
      <w:pPr>
        <w:widowControl/>
        <w:ind w:left="540" w:leftChars="257"/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3.大同煤矿集团同发东周窑煤业有限公司</w:t>
      </w:r>
    </w:p>
    <w:p>
      <w:pPr>
        <w:widowControl/>
        <w:ind w:left="540" w:leftChars="257"/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4.山西朔州平鲁区芦家窑煤矿有限公司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山西中煤东坡煤业有限公司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山西朔州平鲁区西易党新煤矿有限公司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山西煤炭运销集团猫儿沟煤业有限公司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山西平定古州伟峰煤业有限公司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9.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山西煤炭运销集团阳泉二景和谐煤业有限公司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10..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山西榆次北山煤业有限公司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11.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山西平舒煤业有限公司温家庄矿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12.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山西介休大佛寺桃园煤业有限公司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13.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山西介休大佛寺旺源煤业有限公司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14.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山西灵石国泰南河煤业有限公司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15.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山西潞安集团左权阜生煤业有限公司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16.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山西潞安集团蒲县黑龙煤业有限公司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17.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山西中煤华晋能源有限责任公司王家岭矿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18.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山西临县华润联盛黄家沟煤业有限公司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19.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山西吕梁离石炭窑坪煤业有限公司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20.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山西柳林大庄煤矿有限公司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21.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山西柳林寨崖底煤业有限公司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22.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山西中阳暖泉煤业有限公司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23.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山西中阳张子山煤业有限公司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24.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山西长治郊区三元吉祥煤业有限公司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25.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沁源明鑫煤矿有限公司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26.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山西煤炭运销集团黄山煤业有限公司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27.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山西煤炭运销集团大通煤业有限公司</w:t>
      </w:r>
    </w:p>
    <w:p>
      <w:pPr>
        <w:widowControl/>
        <w:ind w:left="540" w:leftChars="257"/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28.</w:t>
      </w:r>
      <w:r>
        <w:rPr>
          <w:rFonts w:hint="default" w:ascii="仿宋_GB2312" w:eastAsia="仿宋_GB2312" w:cs="仿宋"/>
          <w:color w:val="auto"/>
          <w:kern w:val="0"/>
          <w:sz w:val="32"/>
          <w:szCs w:val="32"/>
          <w:lang w:val="en-US" w:eastAsia="zh-CN"/>
        </w:rPr>
        <w:t>山西阳城阳泰集团晶鑫煤业股份有限公司武甲分公司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33D34"/>
    <w:rsid w:val="4C13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2021-11-23T02:35:00Z</dcterms:created>
  <dc:creator>gongtingting</dc:creator>
  <cp:lastModifiedBy>gongtingting</cp:lastModifiedBy>
  <dcterms:modified xsi:type="dcterms:W3CDTF">2021-11-23T02:36:01Z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E551A8FBE0284218B0AA23B5E52E1610</vt:lpwstr>
  </property>
</Properties>
</file>