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1F" w:rsidRDefault="00FB7A1F" w:rsidP="00FB7A1F">
      <w:pPr>
        <w:spacing w:line="60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附件9</w:t>
      </w:r>
    </w:p>
    <w:p w:rsidR="00FB7A1F" w:rsidRDefault="00FB7A1F" w:rsidP="00FB7A1F">
      <w:pPr>
        <w:pStyle w:val="a4"/>
        <w:spacing w:before="0" w:beforeAutospacing="0" w:afterLines="50" w:after="156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省应急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厅执法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文书领取和使用台账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1365"/>
        <w:gridCol w:w="1290"/>
        <w:gridCol w:w="1425"/>
        <w:gridCol w:w="1290"/>
      </w:tblGrid>
      <w:tr w:rsidR="00FB7A1F" w:rsidTr="00495421">
        <w:trPr>
          <w:trHeight w:val="56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文书名称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领取份数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使用份数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未使用份数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作废份数</w:t>
            </w: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立案审批表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现场检查方案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现场检查记录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现场处理措施决定书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责令限期整改指令书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整改复查意见书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询问通知书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询问笔录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处罚告知书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听证告知书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案件处理呈批表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集体讨论记录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行政处罚决定书（单位）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行政处罚决定书（个人）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文书送达回执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案件延期审批表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结案审批表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案卷首页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505"/>
          <w:jc w:val="center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B7A1F" w:rsidTr="00495421">
        <w:trPr>
          <w:trHeight w:val="675"/>
          <w:jc w:val="center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说    明</w:t>
            </w:r>
          </w:p>
        </w:tc>
        <w:tc>
          <w:tcPr>
            <w:tcW w:w="5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7A1F" w:rsidRDefault="00FB7A1F" w:rsidP="00495421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01"/>
                <w:rFonts w:ascii="仿宋_GB2312" w:hAnsi="仿宋_GB2312" w:cs="仿宋_GB2312"/>
                <w:lang w:bidi="ar"/>
              </w:rPr>
              <w:t xml:space="preserve">   </w:t>
            </w:r>
            <w:r>
              <w:rPr>
                <w:rStyle w:val="font01"/>
                <w:rFonts w:ascii="仿宋_GB2312" w:hAnsi="仿宋_GB2312" w:cs="仿宋_GB2312"/>
                <w:lang w:bidi="ar"/>
              </w:rPr>
              <w:t>各单位结合实际使用情况</w:t>
            </w:r>
            <w:r>
              <w:rPr>
                <w:rStyle w:val="font01"/>
                <w:rFonts w:ascii="仿宋_GB2312" w:hAnsi="仿宋_GB2312" w:cs="仿宋_GB2312"/>
                <w:lang w:bidi="ar"/>
              </w:rPr>
              <w:t xml:space="preserve"> </w:t>
            </w:r>
            <w:r>
              <w:rPr>
                <w:rStyle w:val="font01"/>
                <w:rFonts w:ascii="仿宋_GB2312" w:hAnsi="仿宋_GB2312" w:cs="仿宋_GB2312"/>
                <w:lang w:bidi="ar"/>
              </w:rPr>
              <w:t>，需要增加文书种类的，自行增加并进行统计。</w:t>
            </w:r>
          </w:p>
        </w:tc>
      </w:tr>
    </w:tbl>
    <w:p w:rsidR="004F0794" w:rsidRPr="00FB7A1F" w:rsidRDefault="004F0794">
      <w:bookmarkStart w:id="0" w:name="_GoBack"/>
      <w:bookmarkEnd w:id="0"/>
    </w:p>
    <w:sectPr w:rsidR="004F0794" w:rsidRPr="00FB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1F"/>
    <w:rsid w:val="004F0794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B7A1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basedOn w:val="a1"/>
    <w:rsid w:val="00FB7A1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4">
    <w:name w:val="Normal (Web)"/>
    <w:basedOn w:val="a"/>
    <w:next w:val="a"/>
    <w:rsid w:val="00FB7A1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0">
    <w:name w:val="Body Text"/>
    <w:basedOn w:val="a"/>
    <w:link w:val="Char"/>
    <w:rsid w:val="00FB7A1F"/>
    <w:pPr>
      <w:spacing w:after="120"/>
    </w:pPr>
  </w:style>
  <w:style w:type="character" w:customStyle="1" w:styleId="Char">
    <w:name w:val="正文文本 Char"/>
    <w:basedOn w:val="a1"/>
    <w:link w:val="a0"/>
    <w:rsid w:val="00FB7A1F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B7A1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basedOn w:val="a1"/>
    <w:rsid w:val="00FB7A1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4">
    <w:name w:val="Normal (Web)"/>
    <w:basedOn w:val="a"/>
    <w:next w:val="a"/>
    <w:rsid w:val="00FB7A1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0">
    <w:name w:val="Body Text"/>
    <w:basedOn w:val="a"/>
    <w:link w:val="Char"/>
    <w:rsid w:val="00FB7A1F"/>
    <w:pPr>
      <w:spacing w:after="120"/>
    </w:pPr>
  </w:style>
  <w:style w:type="character" w:customStyle="1" w:styleId="Char">
    <w:name w:val="正文文本 Char"/>
    <w:basedOn w:val="a1"/>
    <w:link w:val="a0"/>
    <w:rsid w:val="00FB7A1F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2020-03-13T08:13:00Z</dcterms:created>
  <dcterms:modified xsi:type="dcterms:W3CDTF">2020-03-13T08:14:00Z</dcterms:modified>
</cp:coreProperties>
</file>