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8" w:lineRule="exact"/>
        <w:ind w:firstLine="0" w:firstLineChars="0"/>
        <w:rPr>
          <w:rFonts w:ascii="黑体" w:hAnsi="黑体" w:eastAsia="黑体" w:cs="黑体"/>
        </w:rPr>
      </w:pPr>
      <w:r>
        <w:rPr>
          <w:rFonts w:hint="eastAsia" w:ascii="黑体" w:hAnsi="黑体" w:eastAsia="黑体" w:cs="黑体"/>
        </w:rPr>
        <w:t xml:space="preserve">附件2 </w:t>
      </w:r>
    </w:p>
    <w:p>
      <w:pPr>
        <w:spacing w:line="600" w:lineRule="exact"/>
        <w:ind w:firstLine="0" w:firstLineChars="0"/>
        <w:jc w:val="center"/>
        <w:rPr>
          <w:rFonts w:ascii="方正小标宋简体" w:hAnsi="方正小标宋简体" w:eastAsia="方正小标宋简体" w:cs="方正小标宋简体"/>
          <w:sz w:val="44"/>
          <w:szCs w:val="44"/>
        </w:rPr>
      </w:pPr>
    </w:p>
    <w:p>
      <w:pPr>
        <w:spacing w:line="600" w:lineRule="exact"/>
        <w:ind w:firstLine="0" w:firstLineChars="0"/>
        <w:jc w:val="center"/>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山西省化工园区安全整治提升任务清单</w:t>
      </w:r>
      <w:bookmarkEnd w:id="0"/>
    </w:p>
    <w:p>
      <w:pPr>
        <w:pStyle w:val="2"/>
        <w:spacing w:after="0" w:line="600" w:lineRule="exact"/>
        <w:ind w:firstLine="400"/>
      </w:pPr>
    </w:p>
    <w:tbl>
      <w:tblPr>
        <w:tblStyle w:val="6"/>
        <w:tblW w:w="9083" w:type="dxa"/>
        <w:tblInd w:w="-1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2"/>
        <w:gridCol w:w="4341"/>
        <w:gridCol w:w="1313"/>
        <w:gridCol w:w="1479"/>
        <w:gridCol w:w="12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742" w:type="dxa"/>
            <w:vAlign w:val="center"/>
          </w:tcPr>
          <w:p>
            <w:pPr>
              <w:spacing w:line="360" w:lineRule="exact"/>
              <w:ind w:firstLine="0" w:firstLineChars="0"/>
              <w:jc w:val="center"/>
              <w:rPr>
                <w:rFonts w:eastAsia="仿宋"/>
                <w:b/>
                <w:bCs/>
                <w:sz w:val="24"/>
                <w:szCs w:val="24"/>
              </w:rPr>
            </w:pPr>
            <w:r>
              <w:rPr>
                <w:rFonts w:eastAsia="仿宋"/>
                <w:b/>
                <w:bCs/>
                <w:sz w:val="24"/>
                <w:szCs w:val="24"/>
              </w:rPr>
              <w:t>序号</w:t>
            </w:r>
          </w:p>
        </w:tc>
        <w:tc>
          <w:tcPr>
            <w:tcW w:w="4341" w:type="dxa"/>
            <w:vAlign w:val="center"/>
          </w:tcPr>
          <w:p>
            <w:pPr>
              <w:spacing w:line="360" w:lineRule="exact"/>
              <w:ind w:firstLine="0" w:firstLineChars="0"/>
              <w:jc w:val="center"/>
              <w:rPr>
                <w:rFonts w:eastAsia="仿宋"/>
                <w:b/>
                <w:bCs/>
                <w:sz w:val="24"/>
                <w:szCs w:val="24"/>
              </w:rPr>
            </w:pPr>
            <w:r>
              <w:rPr>
                <w:rFonts w:eastAsia="仿宋"/>
                <w:b/>
                <w:bCs/>
                <w:sz w:val="24"/>
                <w:szCs w:val="24"/>
              </w:rPr>
              <w:t>整治提升内容</w:t>
            </w:r>
          </w:p>
        </w:tc>
        <w:tc>
          <w:tcPr>
            <w:tcW w:w="1313" w:type="dxa"/>
            <w:vAlign w:val="center"/>
          </w:tcPr>
          <w:p>
            <w:pPr>
              <w:spacing w:line="360" w:lineRule="exact"/>
              <w:ind w:firstLine="0" w:firstLineChars="0"/>
              <w:jc w:val="center"/>
              <w:rPr>
                <w:rFonts w:eastAsia="仿宋"/>
                <w:b/>
                <w:bCs/>
                <w:sz w:val="24"/>
                <w:szCs w:val="24"/>
              </w:rPr>
            </w:pPr>
            <w:r>
              <w:rPr>
                <w:rFonts w:eastAsia="仿宋"/>
                <w:b/>
                <w:bCs/>
                <w:sz w:val="24"/>
                <w:szCs w:val="24"/>
              </w:rPr>
              <w:t>牵头单位</w:t>
            </w:r>
          </w:p>
        </w:tc>
        <w:tc>
          <w:tcPr>
            <w:tcW w:w="1479" w:type="dxa"/>
            <w:vAlign w:val="center"/>
          </w:tcPr>
          <w:p>
            <w:pPr>
              <w:spacing w:line="360" w:lineRule="exact"/>
              <w:ind w:firstLine="0" w:firstLineChars="0"/>
              <w:jc w:val="center"/>
              <w:rPr>
                <w:rFonts w:eastAsia="仿宋"/>
                <w:b/>
                <w:bCs/>
                <w:sz w:val="24"/>
                <w:szCs w:val="24"/>
              </w:rPr>
            </w:pPr>
            <w:r>
              <w:rPr>
                <w:rFonts w:eastAsia="仿宋"/>
                <w:b/>
                <w:bCs/>
                <w:sz w:val="24"/>
                <w:szCs w:val="24"/>
              </w:rPr>
              <w:t>责任单位</w:t>
            </w:r>
          </w:p>
        </w:tc>
        <w:tc>
          <w:tcPr>
            <w:tcW w:w="1208" w:type="dxa"/>
            <w:vAlign w:val="center"/>
          </w:tcPr>
          <w:p>
            <w:pPr>
              <w:spacing w:line="360" w:lineRule="exact"/>
              <w:ind w:firstLine="0" w:firstLineChars="0"/>
              <w:jc w:val="center"/>
              <w:rPr>
                <w:rFonts w:eastAsia="仿宋"/>
                <w:b/>
                <w:bCs/>
                <w:sz w:val="24"/>
                <w:szCs w:val="24"/>
              </w:rPr>
            </w:pPr>
            <w:r>
              <w:rPr>
                <w:rFonts w:eastAsia="仿宋"/>
                <w:b/>
                <w:bCs/>
                <w:sz w:val="24"/>
                <w:szCs w:val="24"/>
              </w:rPr>
              <w:t>整改时限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Align w:val="center"/>
          </w:tcPr>
          <w:p>
            <w:pPr>
              <w:spacing w:line="360" w:lineRule="exact"/>
              <w:ind w:firstLine="0" w:firstLineChars="0"/>
              <w:jc w:val="center"/>
              <w:rPr>
                <w:rFonts w:eastAsia="仿宋"/>
                <w:sz w:val="24"/>
                <w:szCs w:val="24"/>
              </w:rPr>
            </w:pPr>
            <w:r>
              <w:rPr>
                <w:rFonts w:eastAsia="仿宋"/>
                <w:sz w:val="24"/>
                <w:szCs w:val="24"/>
              </w:rPr>
              <w:t>1</w:t>
            </w:r>
          </w:p>
        </w:tc>
        <w:tc>
          <w:tcPr>
            <w:tcW w:w="4341" w:type="dxa"/>
            <w:vAlign w:val="center"/>
          </w:tcPr>
          <w:p>
            <w:pPr>
              <w:spacing w:line="360" w:lineRule="exact"/>
              <w:ind w:firstLine="0" w:firstLineChars="0"/>
              <w:rPr>
                <w:rFonts w:eastAsia="仿宋"/>
                <w:sz w:val="24"/>
                <w:szCs w:val="24"/>
              </w:rPr>
            </w:pPr>
            <w:r>
              <w:rPr>
                <w:rFonts w:eastAsia="仿宋"/>
                <w:sz w:val="24"/>
                <w:szCs w:val="24"/>
              </w:rPr>
              <w:t>园区聘请第三方技术服务机构编制《化工园区总体规划》和《化工园区产业规划》，《化工园区总体规划》应包含安全生产和综合防灾减灾规划章节，并与上位规划形成体系。</w:t>
            </w:r>
          </w:p>
        </w:tc>
        <w:tc>
          <w:tcPr>
            <w:tcW w:w="1313" w:type="dxa"/>
            <w:vAlign w:val="center"/>
          </w:tcPr>
          <w:p>
            <w:pPr>
              <w:spacing w:line="360" w:lineRule="exact"/>
              <w:ind w:firstLine="0" w:firstLineChars="0"/>
              <w:jc w:val="center"/>
              <w:rPr>
                <w:rFonts w:eastAsia="仿宋"/>
                <w:sz w:val="24"/>
                <w:szCs w:val="24"/>
              </w:rPr>
            </w:pPr>
            <w:r>
              <w:rPr>
                <w:rFonts w:eastAsia="仿宋"/>
                <w:sz w:val="24"/>
                <w:szCs w:val="24"/>
              </w:rPr>
              <w:t>化工园区管委会</w:t>
            </w:r>
          </w:p>
        </w:tc>
        <w:tc>
          <w:tcPr>
            <w:tcW w:w="1479" w:type="dxa"/>
            <w:vAlign w:val="center"/>
          </w:tcPr>
          <w:p>
            <w:pPr>
              <w:spacing w:line="360" w:lineRule="exact"/>
              <w:ind w:firstLine="0" w:firstLineChars="0"/>
              <w:jc w:val="center"/>
              <w:rPr>
                <w:rFonts w:eastAsia="仿宋"/>
                <w:sz w:val="24"/>
                <w:szCs w:val="24"/>
              </w:rPr>
            </w:pPr>
            <w:r>
              <w:rPr>
                <w:rFonts w:hint="eastAsia" w:eastAsia="仿宋"/>
                <w:sz w:val="24"/>
                <w:szCs w:val="24"/>
              </w:rPr>
              <w:t>发改局、工信局、自然资源局、应急管理局</w:t>
            </w:r>
          </w:p>
        </w:tc>
        <w:tc>
          <w:tcPr>
            <w:tcW w:w="1208" w:type="dxa"/>
            <w:vAlign w:val="center"/>
          </w:tcPr>
          <w:p>
            <w:pPr>
              <w:spacing w:line="360" w:lineRule="exact"/>
              <w:ind w:firstLine="0" w:firstLineChars="0"/>
              <w:jc w:val="center"/>
              <w:rPr>
                <w:rFonts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Align w:val="center"/>
          </w:tcPr>
          <w:p>
            <w:pPr>
              <w:spacing w:line="360" w:lineRule="exact"/>
              <w:ind w:firstLine="0" w:firstLineChars="0"/>
              <w:jc w:val="center"/>
              <w:rPr>
                <w:rFonts w:eastAsia="仿宋"/>
                <w:sz w:val="24"/>
                <w:szCs w:val="24"/>
              </w:rPr>
            </w:pPr>
            <w:r>
              <w:rPr>
                <w:rFonts w:eastAsia="仿宋"/>
                <w:sz w:val="24"/>
                <w:szCs w:val="24"/>
              </w:rPr>
              <w:t>2</w:t>
            </w:r>
          </w:p>
        </w:tc>
        <w:tc>
          <w:tcPr>
            <w:tcW w:w="4341" w:type="dxa"/>
            <w:vAlign w:val="center"/>
          </w:tcPr>
          <w:p>
            <w:pPr>
              <w:spacing w:line="360" w:lineRule="exact"/>
              <w:ind w:firstLine="0" w:firstLineChars="0"/>
              <w:rPr>
                <w:rFonts w:eastAsia="仿宋"/>
                <w:sz w:val="24"/>
                <w:szCs w:val="24"/>
              </w:rPr>
            </w:pPr>
            <w:r>
              <w:rPr>
                <w:rFonts w:eastAsia="仿宋"/>
                <w:sz w:val="24"/>
                <w:szCs w:val="24"/>
              </w:rPr>
              <w:t>负责园区管理的当地人民政府建立安全生产与应急一体化管理权责清单，配齐配强专业监管人员。</w:t>
            </w:r>
          </w:p>
        </w:tc>
        <w:tc>
          <w:tcPr>
            <w:tcW w:w="1313" w:type="dxa"/>
            <w:vAlign w:val="center"/>
          </w:tcPr>
          <w:p>
            <w:pPr>
              <w:spacing w:line="360" w:lineRule="exact"/>
              <w:ind w:firstLine="0" w:firstLineChars="0"/>
              <w:jc w:val="center"/>
              <w:rPr>
                <w:rFonts w:eastAsia="仿宋"/>
                <w:sz w:val="24"/>
                <w:szCs w:val="24"/>
              </w:rPr>
            </w:pPr>
            <w:r>
              <w:rPr>
                <w:rFonts w:eastAsia="仿宋"/>
                <w:sz w:val="24"/>
                <w:szCs w:val="24"/>
              </w:rPr>
              <w:t>当地人民政府</w:t>
            </w:r>
          </w:p>
        </w:tc>
        <w:tc>
          <w:tcPr>
            <w:tcW w:w="1479" w:type="dxa"/>
            <w:vAlign w:val="center"/>
          </w:tcPr>
          <w:p>
            <w:pPr>
              <w:spacing w:line="360" w:lineRule="exact"/>
              <w:ind w:firstLine="0" w:firstLineChars="0"/>
              <w:jc w:val="center"/>
              <w:rPr>
                <w:rFonts w:eastAsia="仿宋"/>
                <w:sz w:val="24"/>
                <w:szCs w:val="24"/>
              </w:rPr>
            </w:pPr>
            <w:r>
              <w:rPr>
                <w:rFonts w:eastAsia="仿宋"/>
                <w:sz w:val="24"/>
                <w:szCs w:val="24"/>
              </w:rPr>
              <w:t>化工园区管委会、编办</w:t>
            </w:r>
            <w:r>
              <w:rPr>
                <w:rFonts w:hint="eastAsia" w:eastAsia="仿宋"/>
                <w:sz w:val="24"/>
                <w:szCs w:val="24"/>
              </w:rPr>
              <w:t>、</w:t>
            </w:r>
            <w:r>
              <w:rPr>
                <w:rFonts w:eastAsia="仿宋"/>
                <w:sz w:val="24"/>
                <w:szCs w:val="24"/>
              </w:rPr>
              <w:t>应急管理局</w:t>
            </w:r>
          </w:p>
        </w:tc>
        <w:tc>
          <w:tcPr>
            <w:tcW w:w="1208" w:type="dxa"/>
            <w:vAlign w:val="center"/>
          </w:tcPr>
          <w:p>
            <w:pPr>
              <w:spacing w:line="360" w:lineRule="exact"/>
              <w:ind w:firstLine="0" w:firstLineChars="0"/>
              <w:jc w:val="center"/>
              <w:rPr>
                <w:rFonts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Align w:val="center"/>
          </w:tcPr>
          <w:p>
            <w:pPr>
              <w:spacing w:line="360" w:lineRule="exact"/>
              <w:ind w:firstLine="0" w:firstLineChars="0"/>
              <w:jc w:val="center"/>
              <w:rPr>
                <w:rFonts w:eastAsia="仿宋"/>
                <w:sz w:val="24"/>
                <w:szCs w:val="24"/>
              </w:rPr>
            </w:pPr>
            <w:r>
              <w:rPr>
                <w:rFonts w:eastAsia="仿宋"/>
                <w:sz w:val="24"/>
                <w:szCs w:val="24"/>
              </w:rPr>
              <w:t>3</w:t>
            </w:r>
          </w:p>
        </w:tc>
        <w:tc>
          <w:tcPr>
            <w:tcW w:w="4341" w:type="dxa"/>
            <w:vAlign w:val="center"/>
          </w:tcPr>
          <w:p>
            <w:pPr>
              <w:spacing w:line="360" w:lineRule="exact"/>
              <w:ind w:firstLine="0" w:firstLineChars="0"/>
              <w:rPr>
                <w:rFonts w:eastAsia="仿宋"/>
                <w:sz w:val="24"/>
                <w:szCs w:val="24"/>
              </w:rPr>
            </w:pPr>
            <w:r>
              <w:rPr>
                <w:rFonts w:eastAsia="仿宋"/>
                <w:sz w:val="24"/>
                <w:szCs w:val="24"/>
              </w:rPr>
              <w:t>化工园区四至范围与所在地级市国土空间规划相对应的清晰的开发边界范围，并通过文字表述、边界拐点坐标和化工园区边界形状图予以明确。发生变动的，应报送化工园区认定部门及自然资源部门审查批准，并根据修改后的四至范围，修订相关规划及审批备案文件。</w:t>
            </w:r>
          </w:p>
        </w:tc>
        <w:tc>
          <w:tcPr>
            <w:tcW w:w="1313" w:type="dxa"/>
            <w:vAlign w:val="center"/>
          </w:tcPr>
          <w:p>
            <w:pPr>
              <w:spacing w:line="360" w:lineRule="exact"/>
              <w:ind w:firstLine="0" w:firstLineChars="0"/>
              <w:jc w:val="center"/>
              <w:rPr>
                <w:rFonts w:eastAsia="仿宋"/>
                <w:sz w:val="24"/>
                <w:szCs w:val="24"/>
              </w:rPr>
            </w:pPr>
            <w:r>
              <w:rPr>
                <w:rFonts w:eastAsia="仿宋"/>
                <w:sz w:val="24"/>
                <w:szCs w:val="24"/>
              </w:rPr>
              <w:t>化工园区管委会</w:t>
            </w:r>
          </w:p>
        </w:tc>
        <w:tc>
          <w:tcPr>
            <w:tcW w:w="1479" w:type="dxa"/>
            <w:vAlign w:val="center"/>
          </w:tcPr>
          <w:p>
            <w:pPr>
              <w:spacing w:line="360" w:lineRule="exact"/>
              <w:ind w:firstLine="0" w:firstLineChars="0"/>
              <w:jc w:val="center"/>
              <w:rPr>
                <w:rFonts w:eastAsia="仿宋"/>
                <w:sz w:val="24"/>
                <w:szCs w:val="24"/>
              </w:rPr>
            </w:pPr>
            <w:r>
              <w:rPr>
                <w:rFonts w:hint="eastAsia" w:eastAsia="仿宋"/>
                <w:sz w:val="24"/>
                <w:szCs w:val="24"/>
              </w:rPr>
              <w:t>工信局、自然资源局</w:t>
            </w:r>
          </w:p>
        </w:tc>
        <w:tc>
          <w:tcPr>
            <w:tcW w:w="1208" w:type="dxa"/>
            <w:vAlign w:val="center"/>
          </w:tcPr>
          <w:p>
            <w:pPr>
              <w:spacing w:line="360" w:lineRule="exact"/>
              <w:ind w:firstLine="0" w:firstLineChars="0"/>
              <w:jc w:val="center"/>
              <w:rPr>
                <w:rFonts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Align w:val="center"/>
          </w:tcPr>
          <w:p>
            <w:pPr>
              <w:spacing w:line="360" w:lineRule="exact"/>
              <w:ind w:firstLine="0" w:firstLineChars="0"/>
              <w:jc w:val="center"/>
              <w:rPr>
                <w:rFonts w:eastAsia="仿宋"/>
                <w:sz w:val="24"/>
                <w:szCs w:val="24"/>
              </w:rPr>
            </w:pPr>
            <w:r>
              <w:rPr>
                <w:rFonts w:eastAsia="仿宋"/>
                <w:sz w:val="24"/>
                <w:szCs w:val="24"/>
              </w:rPr>
              <w:t>4</w:t>
            </w:r>
          </w:p>
        </w:tc>
        <w:tc>
          <w:tcPr>
            <w:tcW w:w="4341" w:type="dxa"/>
            <w:vAlign w:val="center"/>
          </w:tcPr>
          <w:p>
            <w:pPr>
              <w:spacing w:line="360" w:lineRule="exact"/>
              <w:ind w:firstLine="0" w:firstLineChars="0"/>
              <w:rPr>
                <w:rFonts w:eastAsia="仿宋"/>
                <w:sz w:val="24"/>
                <w:szCs w:val="24"/>
              </w:rPr>
            </w:pPr>
            <w:r>
              <w:rPr>
                <w:rFonts w:eastAsia="仿宋"/>
                <w:sz w:val="24"/>
                <w:szCs w:val="24"/>
              </w:rPr>
              <w:t>园区应合理划定周边土地规划安全控制线划定，并报送化工园区所在地设区的市级和县级地方人民政府规划主管部门和应急管理部门。</w:t>
            </w:r>
          </w:p>
        </w:tc>
        <w:tc>
          <w:tcPr>
            <w:tcW w:w="1313" w:type="dxa"/>
            <w:vAlign w:val="center"/>
          </w:tcPr>
          <w:p>
            <w:pPr>
              <w:spacing w:line="360" w:lineRule="exact"/>
              <w:ind w:firstLine="0" w:firstLineChars="0"/>
              <w:jc w:val="center"/>
              <w:rPr>
                <w:rFonts w:eastAsia="仿宋"/>
                <w:sz w:val="24"/>
                <w:szCs w:val="24"/>
              </w:rPr>
            </w:pPr>
            <w:r>
              <w:rPr>
                <w:rFonts w:eastAsia="仿宋"/>
                <w:sz w:val="24"/>
                <w:szCs w:val="24"/>
              </w:rPr>
              <w:t>化工园区管委会</w:t>
            </w:r>
          </w:p>
        </w:tc>
        <w:tc>
          <w:tcPr>
            <w:tcW w:w="1479" w:type="dxa"/>
            <w:vAlign w:val="center"/>
          </w:tcPr>
          <w:p>
            <w:pPr>
              <w:spacing w:line="360" w:lineRule="exact"/>
              <w:ind w:firstLine="0" w:firstLineChars="0"/>
              <w:jc w:val="center"/>
              <w:rPr>
                <w:rFonts w:eastAsia="仿宋"/>
                <w:sz w:val="24"/>
                <w:szCs w:val="24"/>
              </w:rPr>
            </w:pPr>
            <w:r>
              <w:rPr>
                <w:rFonts w:eastAsia="仿宋"/>
                <w:sz w:val="24"/>
                <w:szCs w:val="24"/>
              </w:rPr>
              <w:t>市/县应急管理局、市/县自然资源局</w:t>
            </w:r>
          </w:p>
        </w:tc>
        <w:tc>
          <w:tcPr>
            <w:tcW w:w="1208" w:type="dxa"/>
            <w:vAlign w:val="center"/>
          </w:tcPr>
          <w:p>
            <w:pPr>
              <w:spacing w:line="360" w:lineRule="exact"/>
              <w:ind w:firstLine="0" w:firstLineChars="0"/>
              <w:jc w:val="center"/>
              <w:rPr>
                <w:rFonts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Align w:val="center"/>
          </w:tcPr>
          <w:p>
            <w:pPr>
              <w:spacing w:line="360" w:lineRule="exact"/>
              <w:ind w:firstLine="0" w:firstLineChars="0"/>
              <w:jc w:val="center"/>
              <w:rPr>
                <w:rFonts w:eastAsia="仿宋"/>
                <w:sz w:val="24"/>
                <w:szCs w:val="24"/>
              </w:rPr>
            </w:pPr>
            <w:r>
              <w:rPr>
                <w:rFonts w:eastAsia="仿宋"/>
                <w:sz w:val="24"/>
                <w:szCs w:val="24"/>
              </w:rPr>
              <w:t>5</w:t>
            </w:r>
          </w:p>
        </w:tc>
        <w:tc>
          <w:tcPr>
            <w:tcW w:w="4341" w:type="dxa"/>
            <w:vAlign w:val="center"/>
          </w:tcPr>
          <w:p>
            <w:pPr>
              <w:spacing w:line="360" w:lineRule="exact"/>
              <w:ind w:firstLine="0" w:firstLineChars="0"/>
              <w:rPr>
                <w:rFonts w:eastAsia="仿宋"/>
                <w:sz w:val="24"/>
                <w:szCs w:val="24"/>
              </w:rPr>
            </w:pPr>
            <w:r>
              <w:rPr>
                <w:rFonts w:eastAsia="仿宋"/>
                <w:sz w:val="24"/>
                <w:szCs w:val="24"/>
              </w:rPr>
              <w:t>化工园区必须有集中的供水设施和管网，管网应该是环状管网或双回路双管路的管网。如果有天然水源的，需要设置取水的消防车道和取水码头。</w:t>
            </w:r>
          </w:p>
        </w:tc>
        <w:tc>
          <w:tcPr>
            <w:tcW w:w="1313" w:type="dxa"/>
            <w:vAlign w:val="center"/>
          </w:tcPr>
          <w:p>
            <w:pPr>
              <w:spacing w:line="360" w:lineRule="exact"/>
              <w:ind w:firstLine="0" w:firstLineChars="0"/>
              <w:jc w:val="center"/>
              <w:rPr>
                <w:rFonts w:eastAsia="仿宋"/>
                <w:sz w:val="24"/>
                <w:szCs w:val="24"/>
              </w:rPr>
            </w:pPr>
            <w:r>
              <w:rPr>
                <w:rFonts w:eastAsia="仿宋"/>
                <w:sz w:val="24"/>
                <w:szCs w:val="24"/>
              </w:rPr>
              <w:t>水务局</w:t>
            </w:r>
          </w:p>
        </w:tc>
        <w:tc>
          <w:tcPr>
            <w:tcW w:w="1479" w:type="dxa"/>
            <w:vAlign w:val="center"/>
          </w:tcPr>
          <w:p>
            <w:pPr>
              <w:spacing w:line="360" w:lineRule="exact"/>
              <w:ind w:firstLine="0" w:firstLineChars="0"/>
              <w:jc w:val="center"/>
              <w:rPr>
                <w:rFonts w:eastAsia="仿宋"/>
                <w:sz w:val="24"/>
                <w:szCs w:val="24"/>
              </w:rPr>
            </w:pPr>
            <w:r>
              <w:rPr>
                <w:rFonts w:eastAsia="仿宋"/>
                <w:sz w:val="24"/>
                <w:szCs w:val="24"/>
              </w:rPr>
              <w:t>化工园区管委会、消防部门</w:t>
            </w:r>
          </w:p>
        </w:tc>
        <w:tc>
          <w:tcPr>
            <w:tcW w:w="1208" w:type="dxa"/>
            <w:vAlign w:val="center"/>
          </w:tcPr>
          <w:p>
            <w:pPr>
              <w:spacing w:line="360" w:lineRule="exact"/>
              <w:ind w:firstLine="0" w:firstLineChars="0"/>
              <w:jc w:val="center"/>
              <w:rPr>
                <w:rFonts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Align w:val="center"/>
          </w:tcPr>
          <w:p>
            <w:pPr>
              <w:spacing w:line="360" w:lineRule="exact"/>
              <w:ind w:firstLine="0" w:firstLineChars="0"/>
              <w:jc w:val="center"/>
              <w:rPr>
                <w:rFonts w:eastAsia="仿宋"/>
                <w:sz w:val="24"/>
                <w:szCs w:val="24"/>
              </w:rPr>
            </w:pPr>
            <w:r>
              <w:rPr>
                <w:rFonts w:eastAsia="仿宋"/>
                <w:sz w:val="24"/>
                <w:szCs w:val="24"/>
              </w:rPr>
              <w:t>6</w:t>
            </w:r>
          </w:p>
        </w:tc>
        <w:tc>
          <w:tcPr>
            <w:tcW w:w="4341" w:type="dxa"/>
            <w:vAlign w:val="center"/>
          </w:tcPr>
          <w:p>
            <w:pPr>
              <w:spacing w:line="360" w:lineRule="exact"/>
              <w:ind w:firstLine="0" w:firstLineChars="0"/>
              <w:rPr>
                <w:rFonts w:eastAsia="仿宋"/>
                <w:sz w:val="24"/>
                <w:szCs w:val="24"/>
              </w:rPr>
            </w:pPr>
            <w:r>
              <w:rPr>
                <w:rFonts w:eastAsia="仿宋"/>
                <w:sz w:val="24"/>
                <w:szCs w:val="24"/>
              </w:rPr>
              <w:t>化工园区应能保障双电源供电，电源可靠。</w:t>
            </w:r>
          </w:p>
        </w:tc>
        <w:tc>
          <w:tcPr>
            <w:tcW w:w="1313" w:type="dxa"/>
            <w:vAlign w:val="center"/>
          </w:tcPr>
          <w:p>
            <w:pPr>
              <w:spacing w:line="360" w:lineRule="exact"/>
              <w:ind w:firstLine="0" w:firstLineChars="0"/>
              <w:jc w:val="center"/>
              <w:rPr>
                <w:rFonts w:eastAsia="仿宋"/>
                <w:sz w:val="24"/>
                <w:szCs w:val="24"/>
              </w:rPr>
            </w:pPr>
            <w:r>
              <w:rPr>
                <w:rFonts w:hint="eastAsia" w:eastAsia="仿宋"/>
                <w:sz w:val="24"/>
                <w:szCs w:val="24"/>
              </w:rPr>
              <w:t>能源局</w:t>
            </w:r>
          </w:p>
        </w:tc>
        <w:tc>
          <w:tcPr>
            <w:tcW w:w="1479" w:type="dxa"/>
            <w:vAlign w:val="center"/>
          </w:tcPr>
          <w:p>
            <w:pPr>
              <w:spacing w:line="360" w:lineRule="exact"/>
              <w:ind w:firstLine="0" w:firstLineChars="0"/>
              <w:jc w:val="center"/>
              <w:rPr>
                <w:rFonts w:eastAsia="仿宋"/>
                <w:sz w:val="24"/>
                <w:szCs w:val="24"/>
              </w:rPr>
            </w:pPr>
            <w:r>
              <w:rPr>
                <w:rFonts w:eastAsia="仿宋"/>
                <w:sz w:val="24"/>
                <w:szCs w:val="24"/>
              </w:rPr>
              <w:t>化工园区管委会</w:t>
            </w:r>
          </w:p>
        </w:tc>
        <w:tc>
          <w:tcPr>
            <w:tcW w:w="1208" w:type="dxa"/>
            <w:vAlign w:val="center"/>
          </w:tcPr>
          <w:p>
            <w:pPr>
              <w:spacing w:line="360" w:lineRule="exact"/>
              <w:ind w:firstLine="0" w:firstLineChars="0"/>
              <w:jc w:val="center"/>
              <w:rPr>
                <w:rFonts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Align w:val="center"/>
          </w:tcPr>
          <w:p>
            <w:pPr>
              <w:spacing w:line="360" w:lineRule="exact"/>
              <w:ind w:firstLine="0" w:firstLineChars="0"/>
              <w:jc w:val="center"/>
              <w:rPr>
                <w:rFonts w:eastAsia="仿宋"/>
                <w:sz w:val="24"/>
                <w:szCs w:val="24"/>
              </w:rPr>
            </w:pPr>
            <w:r>
              <w:rPr>
                <w:rFonts w:eastAsia="仿宋"/>
                <w:sz w:val="24"/>
                <w:szCs w:val="24"/>
              </w:rPr>
              <w:t>7</w:t>
            </w:r>
          </w:p>
        </w:tc>
        <w:tc>
          <w:tcPr>
            <w:tcW w:w="4341" w:type="dxa"/>
            <w:vAlign w:val="center"/>
          </w:tcPr>
          <w:p>
            <w:pPr>
              <w:spacing w:line="360" w:lineRule="exact"/>
              <w:ind w:firstLine="0" w:firstLineChars="0"/>
              <w:rPr>
                <w:rFonts w:eastAsia="仿宋"/>
                <w:sz w:val="24"/>
                <w:szCs w:val="24"/>
              </w:rPr>
            </w:pPr>
            <w:r>
              <w:rPr>
                <w:rFonts w:eastAsia="仿宋"/>
                <w:sz w:val="24"/>
                <w:szCs w:val="24"/>
              </w:rPr>
              <w:t>园区公用管廊建设应满足《化工园区公共管廊管理规程》要求。</w:t>
            </w:r>
          </w:p>
        </w:tc>
        <w:tc>
          <w:tcPr>
            <w:tcW w:w="1313" w:type="dxa"/>
            <w:vAlign w:val="center"/>
          </w:tcPr>
          <w:p>
            <w:pPr>
              <w:spacing w:line="360" w:lineRule="exact"/>
              <w:ind w:firstLine="0" w:firstLineChars="0"/>
              <w:jc w:val="center"/>
              <w:rPr>
                <w:rFonts w:eastAsia="仿宋"/>
                <w:sz w:val="24"/>
                <w:szCs w:val="24"/>
              </w:rPr>
            </w:pPr>
            <w:r>
              <w:rPr>
                <w:rFonts w:eastAsia="仿宋"/>
                <w:sz w:val="24"/>
                <w:szCs w:val="24"/>
              </w:rPr>
              <w:t>化工园区管委会</w:t>
            </w:r>
          </w:p>
        </w:tc>
        <w:tc>
          <w:tcPr>
            <w:tcW w:w="1479" w:type="dxa"/>
            <w:vAlign w:val="center"/>
          </w:tcPr>
          <w:p>
            <w:pPr>
              <w:spacing w:line="360" w:lineRule="exact"/>
              <w:ind w:firstLine="0" w:firstLineChars="0"/>
              <w:jc w:val="center"/>
              <w:rPr>
                <w:rFonts w:eastAsia="仿宋"/>
                <w:sz w:val="24"/>
                <w:szCs w:val="24"/>
              </w:rPr>
            </w:pPr>
            <w:r>
              <w:rPr>
                <w:rFonts w:eastAsia="仿宋"/>
                <w:sz w:val="24"/>
                <w:szCs w:val="24"/>
              </w:rPr>
              <w:t>化工园区管委会</w:t>
            </w:r>
          </w:p>
        </w:tc>
        <w:tc>
          <w:tcPr>
            <w:tcW w:w="1208" w:type="dxa"/>
            <w:vAlign w:val="center"/>
          </w:tcPr>
          <w:p>
            <w:pPr>
              <w:spacing w:line="360" w:lineRule="exact"/>
              <w:ind w:firstLine="0" w:firstLineChars="0"/>
              <w:jc w:val="center"/>
              <w:rPr>
                <w:rFonts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Align w:val="center"/>
          </w:tcPr>
          <w:p>
            <w:pPr>
              <w:spacing w:line="360" w:lineRule="exact"/>
              <w:ind w:firstLine="0" w:firstLineChars="0"/>
              <w:jc w:val="center"/>
              <w:rPr>
                <w:rFonts w:eastAsia="仿宋"/>
                <w:sz w:val="24"/>
                <w:szCs w:val="24"/>
              </w:rPr>
            </w:pPr>
            <w:r>
              <w:rPr>
                <w:rFonts w:eastAsia="仿宋"/>
                <w:sz w:val="24"/>
                <w:szCs w:val="24"/>
              </w:rPr>
              <w:t>8</w:t>
            </w:r>
          </w:p>
        </w:tc>
        <w:tc>
          <w:tcPr>
            <w:tcW w:w="4341" w:type="dxa"/>
            <w:vAlign w:val="center"/>
          </w:tcPr>
          <w:p>
            <w:pPr>
              <w:spacing w:line="360" w:lineRule="exact"/>
              <w:ind w:firstLine="0" w:firstLineChars="0"/>
              <w:rPr>
                <w:rFonts w:eastAsia="仿宋"/>
                <w:sz w:val="24"/>
                <w:szCs w:val="24"/>
              </w:rPr>
            </w:pPr>
            <w:r>
              <w:rPr>
                <w:rFonts w:eastAsia="仿宋"/>
                <w:sz w:val="24"/>
                <w:szCs w:val="24"/>
              </w:rPr>
              <w:t>园区应建立危险废物信息化管理系统，安全处置所有危险废物。</w:t>
            </w:r>
          </w:p>
        </w:tc>
        <w:tc>
          <w:tcPr>
            <w:tcW w:w="1313" w:type="dxa"/>
            <w:vAlign w:val="center"/>
          </w:tcPr>
          <w:p>
            <w:pPr>
              <w:spacing w:line="360" w:lineRule="exact"/>
              <w:ind w:firstLine="0" w:firstLineChars="0"/>
              <w:jc w:val="center"/>
              <w:rPr>
                <w:rFonts w:eastAsia="仿宋"/>
                <w:sz w:val="24"/>
                <w:szCs w:val="24"/>
              </w:rPr>
            </w:pPr>
            <w:r>
              <w:rPr>
                <w:rFonts w:eastAsia="仿宋"/>
                <w:sz w:val="24"/>
                <w:szCs w:val="24"/>
              </w:rPr>
              <w:t>生态环境局</w:t>
            </w:r>
          </w:p>
        </w:tc>
        <w:tc>
          <w:tcPr>
            <w:tcW w:w="1479" w:type="dxa"/>
            <w:vAlign w:val="center"/>
          </w:tcPr>
          <w:p>
            <w:pPr>
              <w:spacing w:line="360" w:lineRule="exact"/>
              <w:ind w:firstLine="0" w:firstLineChars="0"/>
              <w:jc w:val="center"/>
              <w:rPr>
                <w:rFonts w:eastAsia="仿宋"/>
                <w:sz w:val="24"/>
                <w:szCs w:val="24"/>
              </w:rPr>
            </w:pPr>
            <w:r>
              <w:rPr>
                <w:rFonts w:eastAsia="仿宋"/>
                <w:sz w:val="24"/>
                <w:szCs w:val="24"/>
              </w:rPr>
              <w:t>化工园区管委会</w:t>
            </w:r>
          </w:p>
        </w:tc>
        <w:tc>
          <w:tcPr>
            <w:tcW w:w="1208" w:type="dxa"/>
            <w:vAlign w:val="center"/>
          </w:tcPr>
          <w:p>
            <w:pPr>
              <w:spacing w:line="360" w:lineRule="exact"/>
              <w:ind w:firstLine="0" w:firstLineChars="0"/>
              <w:jc w:val="center"/>
              <w:rPr>
                <w:rFonts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Align w:val="center"/>
          </w:tcPr>
          <w:p>
            <w:pPr>
              <w:spacing w:line="360" w:lineRule="exact"/>
              <w:ind w:firstLine="0" w:firstLineChars="0"/>
              <w:jc w:val="center"/>
              <w:rPr>
                <w:rFonts w:eastAsia="仿宋"/>
                <w:sz w:val="24"/>
                <w:szCs w:val="24"/>
              </w:rPr>
            </w:pPr>
            <w:r>
              <w:rPr>
                <w:rFonts w:eastAsia="仿宋"/>
                <w:sz w:val="24"/>
                <w:szCs w:val="24"/>
              </w:rPr>
              <w:t>9</w:t>
            </w:r>
          </w:p>
        </w:tc>
        <w:tc>
          <w:tcPr>
            <w:tcW w:w="4341" w:type="dxa"/>
            <w:vAlign w:val="center"/>
          </w:tcPr>
          <w:p>
            <w:pPr>
              <w:spacing w:line="360" w:lineRule="exact"/>
              <w:ind w:firstLine="0" w:firstLineChars="0"/>
              <w:rPr>
                <w:rFonts w:eastAsia="仿宋"/>
                <w:sz w:val="24"/>
                <w:szCs w:val="24"/>
              </w:rPr>
            </w:pPr>
            <w:r>
              <w:rPr>
                <w:rFonts w:eastAsia="仿宋"/>
                <w:sz w:val="24"/>
                <w:szCs w:val="24"/>
              </w:rPr>
              <w:t>园区应聘请第三方技术服务机构对事故废水量及原有地下污水管网进行分析和估算，确定是否需要建设事故废水应急池，核对当前事故废水应急池能否安全处置事故废水。</w:t>
            </w:r>
          </w:p>
        </w:tc>
        <w:tc>
          <w:tcPr>
            <w:tcW w:w="1313" w:type="dxa"/>
            <w:vAlign w:val="center"/>
          </w:tcPr>
          <w:p>
            <w:pPr>
              <w:spacing w:line="360" w:lineRule="exact"/>
              <w:ind w:firstLine="0" w:firstLineChars="0"/>
              <w:jc w:val="center"/>
              <w:rPr>
                <w:rFonts w:eastAsia="仿宋"/>
                <w:sz w:val="24"/>
                <w:szCs w:val="24"/>
              </w:rPr>
            </w:pPr>
            <w:r>
              <w:rPr>
                <w:rFonts w:eastAsia="仿宋"/>
                <w:sz w:val="24"/>
                <w:szCs w:val="24"/>
              </w:rPr>
              <w:t>化工园区管委会</w:t>
            </w:r>
          </w:p>
        </w:tc>
        <w:tc>
          <w:tcPr>
            <w:tcW w:w="1479" w:type="dxa"/>
            <w:vAlign w:val="center"/>
          </w:tcPr>
          <w:p>
            <w:pPr>
              <w:spacing w:line="360" w:lineRule="exact"/>
              <w:ind w:firstLine="0" w:firstLineChars="0"/>
              <w:jc w:val="center"/>
              <w:rPr>
                <w:rFonts w:eastAsia="仿宋"/>
                <w:sz w:val="24"/>
                <w:szCs w:val="24"/>
              </w:rPr>
            </w:pPr>
            <w:r>
              <w:rPr>
                <w:rFonts w:eastAsia="仿宋"/>
                <w:sz w:val="24"/>
                <w:szCs w:val="24"/>
              </w:rPr>
              <w:t>生态环境局</w:t>
            </w:r>
          </w:p>
        </w:tc>
        <w:tc>
          <w:tcPr>
            <w:tcW w:w="1208" w:type="dxa"/>
            <w:vAlign w:val="center"/>
          </w:tcPr>
          <w:p>
            <w:pPr>
              <w:spacing w:line="360" w:lineRule="exact"/>
              <w:ind w:firstLine="0" w:firstLineChars="0"/>
              <w:jc w:val="center"/>
              <w:rPr>
                <w:rFonts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Align w:val="center"/>
          </w:tcPr>
          <w:p>
            <w:pPr>
              <w:spacing w:line="360" w:lineRule="exact"/>
              <w:ind w:firstLine="0" w:firstLineChars="0"/>
              <w:jc w:val="center"/>
              <w:rPr>
                <w:rFonts w:eastAsia="仿宋"/>
                <w:sz w:val="24"/>
                <w:szCs w:val="24"/>
              </w:rPr>
            </w:pPr>
            <w:r>
              <w:rPr>
                <w:rFonts w:eastAsia="仿宋"/>
                <w:sz w:val="24"/>
                <w:szCs w:val="24"/>
              </w:rPr>
              <w:t>10</w:t>
            </w:r>
          </w:p>
        </w:tc>
        <w:tc>
          <w:tcPr>
            <w:tcW w:w="4341" w:type="dxa"/>
            <w:vAlign w:val="center"/>
          </w:tcPr>
          <w:p>
            <w:pPr>
              <w:pStyle w:val="4"/>
              <w:adjustRightInd w:val="0"/>
              <w:snapToGrid w:val="0"/>
              <w:spacing w:line="360" w:lineRule="exact"/>
              <w:ind w:firstLine="0" w:firstLineChars="0"/>
              <w:rPr>
                <w:rFonts w:eastAsia="仿宋"/>
                <w:sz w:val="24"/>
              </w:rPr>
            </w:pPr>
            <w:r>
              <w:rPr>
                <w:rFonts w:eastAsia="仿宋"/>
                <w:sz w:val="24"/>
              </w:rPr>
              <w:t>园区应借助信息化平台对物料、人员、车辆进出实施全过程监管，实施封闭化管理。</w:t>
            </w:r>
          </w:p>
        </w:tc>
        <w:tc>
          <w:tcPr>
            <w:tcW w:w="1313" w:type="dxa"/>
            <w:vAlign w:val="center"/>
          </w:tcPr>
          <w:p>
            <w:pPr>
              <w:spacing w:line="360" w:lineRule="exact"/>
              <w:ind w:firstLine="0" w:firstLineChars="0"/>
              <w:jc w:val="center"/>
              <w:rPr>
                <w:rFonts w:eastAsia="仿宋"/>
                <w:sz w:val="24"/>
                <w:szCs w:val="24"/>
              </w:rPr>
            </w:pPr>
            <w:r>
              <w:rPr>
                <w:rFonts w:eastAsia="仿宋"/>
                <w:sz w:val="24"/>
                <w:szCs w:val="24"/>
              </w:rPr>
              <w:t>化工园区管委会</w:t>
            </w:r>
          </w:p>
        </w:tc>
        <w:tc>
          <w:tcPr>
            <w:tcW w:w="1479" w:type="dxa"/>
            <w:vAlign w:val="center"/>
          </w:tcPr>
          <w:p>
            <w:pPr>
              <w:spacing w:line="360" w:lineRule="exact"/>
              <w:ind w:firstLine="0" w:firstLineChars="0"/>
              <w:rPr>
                <w:rFonts w:eastAsia="仿宋"/>
                <w:sz w:val="24"/>
                <w:szCs w:val="24"/>
              </w:rPr>
            </w:pPr>
            <w:r>
              <w:rPr>
                <w:rFonts w:eastAsia="仿宋"/>
                <w:sz w:val="24"/>
                <w:szCs w:val="24"/>
              </w:rPr>
              <w:t>交通运输局、</w:t>
            </w:r>
            <w:r>
              <w:rPr>
                <w:rFonts w:hint="eastAsia" w:eastAsia="仿宋"/>
                <w:sz w:val="24"/>
                <w:szCs w:val="24"/>
              </w:rPr>
              <w:t>交警队、</w:t>
            </w:r>
            <w:r>
              <w:rPr>
                <w:rFonts w:eastAsia="仿宋"/>
                <w:sz w:val="24"/>
                <w:szCs w:val="24"/>
              </w:rPr>
              <w:t>属地乡镇（街道）和行政村（社区）</w:t>
            </w:r>
          </w:p>
        </w:tc>
        <w:tc>
          <w:tcPr>
            <w:tcW w:w="1208" w:type="dxa"/>
            <w:vAlign w:val="center"/>
          </w:tcPr>
          <w:p>
            <w:pPr>
              <w:spacing w:line="360" w:lineRule="exact"/>
              <w:ind w:firstLine="0" w:firstLineChars="0"/>
              <w:jc w:val="center"/>
              <w:rPr>
                <w:rFonts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Align w:val="center"/>
          </w:tcPr>
          <w:p>
            <w:pPr>
              <w:spacing w:line="360" w:lineRule="exact"/>
              <w:ind w:firstLine="0" w:firstLineChars="0"/>
              <w:jc w:val="center"/>
              <w:rPr>
                <w:rFonts w:eastAsia="仿宋"/>
                <w:sz w:val="24"/>
                <w:szCs w:val="24"/>
              </w:rPr>
            </w:pPr>
            <w:r>
              <w:rPr>
                <w:rFonts w:eastAsia="仿宋"/>
                <w:sz w:val="24"/>
                <w:szCs w:val="24"/>
              </w:rPr>
              <w:t>11</w:t>
            </w:r>
          </w:p>
        </w:tc>
        <w:tc>
          <w:tcPr>
            <w:tcW w:w="4341" w:type="dxa"/>
            <w:vAlign w:val="center"/>
          </w:tcPr>
          <w:p>
            <w:pPr>
              <w:spacing w:line="360" w:lineRule="exact"/>
              <w:ind w:firstLine="0" w:firstLineChars="0"/>
              <w:rPr>
                <w:rFonts w:eastAsia="仿宋"/>
                <w:sz w:val="24"/>
                <w:szCs w:val="24"/>
              </w:rPr>
            </w:pPr>
            <w:r>
              <w:rPr>
                <w:rFonts w:eastAsia="仿宋"/>
                <w:sz w:val="24"/>
                <w:szCs w:val="24"/>
              </w:rPr>
              <w:t xml:space="preserve">园区应聘请第三方技术服务机构对危险化学品车辆专用停车场建设需求进行论证，若有建设需求，应符合《化工园区危险品运输车辆停车场建设标准》（T-CPCIF0050-2020）相关要求。 </w:t>
            </w:r>
          </w:p>
        </w:tc>
        <w:tc>
          <w:tcPr>
            <w:tcW w:w="1313" w:type="dxa"/>
            <w:vAlign w:val="center"/>
          </w:tcPr>
          <w:p>
            <w:pPr>
              <w:spacing w:line="360" w:lineRule="exact"/>
              <w:ind w:firstLine="0" w:firstLineChars="0"/>
              <w:jc w:val="center"/>
              <w:rPr>
                <w:rFonts w:eastAsia="仿宋"/>
                <w:sz w:val="24"/>
                <w:szCs w:val="24"/>
              </w:rPr>
            </w:pPr>
            <w:r>
              <w:rPr>
                <w:rFonts w:eastAsia="仿宋"/>
                <w:sz w:val="24"/>
                <w:szCs w:val="24"/>
              </w:rPr>
              <w:t>化工园区管委会</w:t>
            </w:r>
          </w:p>
        </w:tc>
        <w:tc>
          <w:tcPr>
            <w:tcW w:w="1479" w:type="dxa"/>
            <w:vAlign w:val="center"/>
          </w:tcPr>
          <w:p>
            <w:pPr>
              <w:spacing w:line="360" w:lineRule="exact"/>
              <w:ind w:firstLine="0" w:firstLineChars="0"/>
              <w:rPr>
                <w:rFonts w:eastAsia="仿宋"/>
                <w:sz w:val="24"/>
                <w:szCs w:val="24"/>
              </w:rPr>
            </w:pPr>
            <w:r>
              <w:rPr>
                <w:rFonts w:eastAsia="仿宋"/>
                <w:sz w:val="24"/>
                <w:szCs w:val="24"/>
              </w:rPr>
              <w:t>应急管理局、交通运输局、发改局、自然资源局</w:t>
            </w:r>
          </w:p>
        </w:tc>
        <w:tc>
          <w:tcPr>
            <w:tcW w:w="1208" w:type="dxa"/>
            <w:vAlign w:val="center"/>
          </w:tcPr>
          <w:p>
            <w:pPr>
              <w:spacing w:line="360" w:lineRule="exact"/>
              <w:ind w:firstLine="0" w:firstLineChars="0"/>
              <w:jc w:val="center"/>
              <w:rPr>
                <w:rFonts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Align w:val="center"/>
          </w:tcPr>
          <w:p>
            <w:pPr>
              <w:spacing w:line="360" w:lineRule="exact"/>
              <w:ind w:firstLine="0" w:firstLineChars="0"/>
              <w:jc w:val="center"/>
              <w:rPr>
                <w:rFonts w:eastAsia="仿宋"/>
                <w:sz w:val="24"/>
                <w:szCs w:val="24"/>
              </w:rPr>
            </w:pPr>
            <w:r>
              <w:rPr>
                <w:rFonts w:eastAsia="仿宋"/>
                <w:sz w:val="24"/>
                <w:szCs w:val="24"/>
              </w:rPr>
              <w:t>12</w:t>
            </w:r>
          </w:p>
        </w:tc>
        <w:tc>
          <w:tcPr>
            <w:tcW w:w="4341" w:type="dxa"/>
            <w:vAlign w:val="center"/>
          </w:tcPr>
          <w:p>
            <w:pPr>
              <w:spacing w:line="360" w:lineRule="exact"/>
              <w:ind w:firstLine="0" w:firstLineChars="0"/>
              <w:rPr>
                <w:rFonts w:eastAsia="仿宋"/>
                <w:sz w:val="24"/>
                <w:szCs w:val="24"/>
              </w:rPr>
            </w:pPr>
            <w:r>
              <w:rPr>
                <w:rFonts w:eastAsia="仿宋"/>
                <w:sz w:val="24"/>
                <w:szCs w:val="24"/>
              </w:rPr>
              <w:t>园区应建立安全监管和应急救援信息平台，符合《化工园区安全风险智能化管控平台建设指南（试行）》要求。</w:t>
            </w:r>
          </w:p>
        </w:tc>
        <w:tc>
          <w:tcPr>
            <w:tcW w:w="1313" w:type="dxa"/>
            <w:vAlign w:val="center"/>
          </w:tcPr>
          <w:p>
            <w:pPr>
              <w:spacing w:line="360" w:lineRule="exact"/>
              <w:ind w:firstLine="0" w:firstLineChars="0"/>
              <w:jc w:val="center"/>
              <w:rPr>
                <w:rFonts w:eastAsia="仿宋"/>
                <w:sz w:val="24"/>
                <w:szCs w:val="24"/>
              </w:rPr>
            </w:pPr>
            <w:r>
              <w:rPr>
                <w:rFonts w:eastAsia="仿宋"/>
                <w:sz w:val="24"/>
                <w:szCs w:val="24"/>
              </w:rPr>
              <w:t>化工园区管委会</w:t>
            </w:r>
          </w:p>
        </w:tc>
        <w:tc>
          <w:tcPr>
            <w:tcW w:w="1479" w:type="dxa"/>
            <w:vAlign w:val="center"/>
          </w:tcPr>
          <w:p>
            <w:pPr>
              <w:spacing w:line="360" w:lineRule="exact"/>
              <w:ind w:firstLine="0" w:firstLineChars="0"/>
              <w:rPr>
                <w:rFonts w:eastAsia="仿宋"/>
                <w:sz w:val="24"/>
                <w:szCs w:val="24"/>
              </w:rPr>
            </w:pPr>
            <w:r>
              <w:rPr>
                <w:rFonts w:eastAsia="仿宋"/>
                <w:sz w:val="24"/>
                <w:szCs w:val="24"/>
              </w:rPr>
              <w:t>应急管理局、生态环境局</w:t>
            </w:r>
          </w:p>
        </w:tc>
        <w:tc>
          <w:tcPr>
            <w:tcW w:w="1208" w:type="dxa"/>
            <w:vAlign w:val="center"/>
          </w:tcPr>
          <w:p>
            <w:pPr>
              <w:spacing w:line="360" w:lineRule="exact"/>
              <w:ind w:firstLine="0" w:firstLineChars="0"/>
              <w:jc w:val="center"/>
              <w:rPr>
                <w:rFonts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Align w:val="center"/>
          </w:tcPr>
          <w:p>
            <w:pPr>
              <w:spacing w:line="360" w:lineRule="exact"/>
              <w:ind w:firstLine="0" w:firstLineChars="0"/>
              <w:jc w:val="center"/>
              <w:rPr>
                <w:rFonts w:eastAsia="仿宋"/>
                <w:sz w:val="24"/>
                <w:szCs w:val="24"/>
              </w:rPr>
            </w:pPr>
            <w:r>
              <w:rPr>
                <w:rFonts w:eastAsia="仿宋"/>
                <w:sz w:val="24"/>
                <w:szCs w:val="24"/>
              </w:rPr>
              <w:t>13</w:t>
            </w:r>
          </w:p>
        </w:tc>
        <w:tc>
          <w:tcPr>
            <w:tcW w:w="4341" w:type="dxa"/>
            <w:vAlign w:val="center"/>
          </w:tcPr>
          <w:p>
            <w:pPr>
              <w:spacing w:line="360" w:lineRule="exact"/>
              <w:ind w:firstLine="0" w:firstLineChars="0"/>
              <w:rPr>
                <w:rFonts w:eastAsia="仿宋"/>
                <w:sz w:val="24"/>
                <w:szCs w:val="24"/>
              </w:rPr>
            </w:pPr>
            <w:r>
              <w:rPr>
                <w:rFonts w:eastAsia="仿宋"/>
                <w:sz w:val="24"/>
                <w:szCs w:val="24"/>
              </w:rPr>
              <w:t>园区应采取自建、或共建，或委托第三方专业培训机构、职业院校、技工院校等提供服务方式建立化工安全技能实训基地。</w:t>
            </w:r>
          </w:p>
        </w:tc>
        <w:tc>
          <w:tcPr>
            <w:tcW w:w="1313" w:type="dxa"/>
            <w:vAlign w:val="center"/>
          </w:tcPr>
          <w:p>
            <w:pPr>
              <w:spacing w:line="360" w:lineRule="exact"/>
              <w:ind w:firstLine="0" w:firstLineChars="0"/>
              <w:jc w:val="center"/>
              <w:rPr>
                <w:rFonts w:eastAsia="仿宋"/>
                <w:sz w:val="24"/>
                <w:szCs w:val="24"/>
              </w:rPr>
            </w:pPr>
            <w:r>
              <w:rPr>
                <w:rFonts w:eastAsia="仿宋"/>
                <w:sz w:val="24"/>
                <w:szCs w:val="24"/>
                <w:lang w:eastAsia="zh-Hans"/>
              </w:rPr>
              <w:t>化工园区管委会</w:t>
            </w:r>
          </w:p>
        </w:tc>
        <w:tc>
          <w:tcPr>
            <w:tcW w:w="1479" w:type="dxa"/>
            <w:vAlign w:val="center"/>
          </w:tcPr>
          <w:p>
            <w:pPr>
              <w:spacing w:line="360" w:lineRule="exact"/>
              <w:ind w:firstLine="0" w:firstLineChars="0"/>
              <w:jc w:val="center"/>
              <w:rPr>
                <w:rFonts w:eastAsia="仿宋"/>
                <w:sz w:val="24"/>
                <w:szCs w:val="24"/>
              </w:rPr>
            </w:pPr>
            <w:r>
              <w:rPr>
                <w:rFonts w:eastAsia="仿宋"/>
                <w:sz w:val="24"/>
                <w:szCs w:val="24"/>
              </w:rPr>
              <w:t>应急管理局</w:t>
            </w:r>
          </w:p>
        </w:tc>
        <w:tc>
          <w:tcPr>
            <w:tcW w:w="1208" w:type="dxa"/>
            <w:vAlign w:val="center"/>
          </w:tcPr>
          <w:p>
            <w:pPr>
              <w:spacing w:line="360" w:lineRule="exact"/>
              <w:ind w:firstLine="0" w:firstLineChars="0"/>
              <w:jc w:val="center"/>
              <w:rPr>
                <w:rFonts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Align w:val="center"/>
          </w:tcPr>
          <w:p>
            <w:pPr>
              <w:spacing w:line="360" w:lineRule="exact"/>
              <w:ind w:firstLine="0" w:firstLineChars="0"/>
              <w:jc w:val="center"/>
              <w:rPr>
                <w:rFonts w:eastAsia="仿宋"/>
                <w:sz w:val="24"/>
                <w:szCs w:val="24"/>
              </w:rPr>
            </w:pPr>
            <w:r>
              <w:rPr>
                <w:rFonts w:eastAsia="仿宋"/>
                <w:sz w:val="24"/>
                <w:szCs w:val="24"/>
              </w:rPr>
              <w:t>14</w:t>
            </w:r>
          </w:p>
        </w:tc>
        <w:tc>
          <w:tcPr>
            <w:tcW w:w="4341" w:type="dxa"/>
            <w:vAlign w:val="center"/>
          </w:tcPr>
          <w:p>
            <w:pPr>
              <w:spacing w:line="360" w:lineRule="exact"/>
              <w:ind w:firstLine="0" w:firstLineChars="0"/>
              <w:rPr>
                <w:rFonts w:eastAsia="仿宋"/>
                <w:sz w:val="24"/>
                <w:szCs w:val="24"/>
              </w:rPr>
            </w:pPr>
            <w:r>
              <w:rPr>
                <w:rFonts w:eastAsia="仿宋"/>
                <w:sz w:val="24"/>
                <w:szCs w:val="24"/>
              </w:rPr>
              <w:t>化工园区应编制化工园区消防规划，合理设置消防站布点，根据自身安全风险类型和实际需求，配套建设医疗急救场所和气防站。</w:t>
            </w:r>
          </w:p>
        </w:tc>
        <w:tc>
          <w:tcPr>
            <w:tcW w:w="1313" w:type="dxa"/>
            <w:vAlign w:val="center"/>
          </w:tcPr>
          <w:p>
            <w:pPr>
              <w:spacing w:line="360" w:lineRule="exact"/>
              <w:ind w:firstLine="0" w:firstLineChars="0"/>
              <w:jc w:val="center"/>
              <w:rPr>
                <w:rFonts w:eastAsia="仿宋"/>
                <w:sz w:val="24"/>
                <w:szCs w:val="24"/>
              </w:rPr>
            </w:pPr>
            <w:r>
              <w:rPr>
                <w:rFonts w:eastAsia="仿宋"/>
                <w:sz w:val="24"/>
                <w:szCs w:val="24"/>
              </w:rPr>
              <w:t>消防部门</w:t>
            </w:r>
          </w:p>
        </w:tc>
        <w:tc>
          <w:tcPr>
            <w:tcW w:w="1479" w:type="dxa"/>
            <w:vAlign w:val="center"/>
          </w:tcPr>
          <w:p>
            <w:pPr>
              <w:spacing w:line="360" w:lineRule="exact"/>
              <w:ind w:firstLine="0" w:firstLineChars="0"/>
              <w:jc w:val="center"/>
              <w:rPr>
                <w:rFonts w:eastAsia="仿宋"/>
                <w:sz w:val="24"/>
                <w:szCs w:val="24"/>
              </w:rPr>
            </w:pPr>
            <w:r>
              <w:rPr>
                <w:rFonts w:eastAsia="仿宋"/>
                <w:sz w:val="24"/>
                <w:szCs w:val="24"/>
              </w:rPr>
              <w:t>化工园区管委会</w:t>
            </w:r>
          </w:p>
        </w:tc>
        <w:tc>
          <w:tcPr>
            <w:tcW w:w="1208" w:type="dxa"/>
            <w:vAlign w:val="center"/>
          </w:tcPr>
          <w:p>
            <w:pPr>
              <w:spacing w:line="360" w:lineRule="exact"/>
              <w:ind w:firstLine="0" w:firstLineChars="0"/>
              <w:jc w:val="center"/>
              <w:rPr>
                <w:rFonts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Align w:val="center"/>
          </w:tcPr>
          <w:p>
            <w:pPr>
              <w:spacing w:line="360" w:lineRule="exact"/>
              <w:ind w:firstLine="0" w:firstLineChars="0"/>
              <w:jc w:val="center"/>
              <w:rPr>
                <w:rFonts w:eastAsia="仿宋"/>
                <w:sz w:val="24"/>
                <w:szCs w:val="24"/>
              </w:rPr>
            </w:pPr>
            <w:r>
              <w:rPr>
                <w:rFonts w:eastAsia="仿宋"/>
                <w:sz w:val="24"/>
                <w:szCs w:val="24"/>
              </w:rPr>
              <w:t>15</w:t>
            </w:r>
          </w:p>
        </w:tc>
        <w:tc>
          <w:tcPr>
            <w:tcW w:w="4341" w:type="dxa"/>
            <w:vAlign w:val="center"/>
          </w:tcPr>
          <w:p>
            <w:pPr>
              <w:spacing w:line="360" w:lineRule="exact"/>
              <w:ind w:firstLine="0" w:firstLineChars="0"/>
              <w:rPr>
                <w:rFonts w:eastAsia="仿宋"/>
                <w:sz w:val="24"/>
                <w:szCs w:val="24"/>
              </w:rPr>
            </w:pPr>
            <w:r>
              <w:rPr>
                <w:rFonts w:eastAsia="仿宋"/>
                <w:sz w:val="24"/>
                <w:szCs w:val="24"/>
              </w:rPr>
              <w:t>园区应制定适应区域特点、地方实际的《化工园区产业发展指引》和</w:t>
            </w:r>
            <w:r>
              <w:rPr>
                <w:rFonts w:hint="eastAsia" w:eastAsia="仿宋"/>
                <w:sz w:val="24"/>
                <w:szCs w:val="24"/>
              </w:rPr>
              <w:t>“</w:t>
            </w:r>
            <w:r>
              <w:rPr>
                <w:rFonts w:eastAsia="仿宋"/>
                <w:sz w:val="24"/>
                <w:szCs w:val="24"/>
              </w:rPr>
              <w:t>禁限控</w:t>
            </w:r>
            <w:r>
              <w:rPr>
                <w:rFonts w:hint="eastAsia" w:eastAsia="仿宋"/>
                <w:sz w:val="24"/>
                <w:szCs w:val="24"/>
              </w:rPr>
              <w:t>”</w:t>
            </w:r>
            <w:r>
              <w:rPr>
                <w:rFonts w:eastAsia="仿宋"/>
                <w:sz w:val="24"/>
                <w:szCs w:val="24"/>
              </w:rPr>
              <w:t>目录。</w:t>
            </w:r>
          </w:p>
        </w:tc>
        <w:tc>
          <w:tcPr>
            <w:tcW w:w="1313" w:type="dxa"/>
            <w:vAlign w:val="center"/>
          </w:tcPr>
          <w:p>
            <w:pPr>
              <w:spacing w:line="360" w:lineRule="exact"/>
              <w:ind w:firstLine="0" w:firstLineChars="0"/>
              <w:jc w:val="center"/>
              <w:rPr>
                <w:rFonts w:eastAsia="仿宋"/>
                <w:sz w:val="24"/>
                <w:szCs w:val="24"/>
              </w:rPr>
            </w:pPr>
            <w:r>
              <w:rPr>
                <w:rFonts w:eastAsia="仿宋"/>
                <w:sz w:val="24"/>
                <w:szCs w:val="24"/>
              </w:rPr>
              <w:t>化工园区管委会</w:t>
            </w:r>
          </w:p>
        </w:tc>
        <w:tc>
          <w:tcPr>
            <w:tcW w:w="1479" w:type="dxa"/>
            <w:vAlign w:val="center"/>
          </w:tcPr>
          <w:p>
            <w:pPr>
              <w:spacing w:line="360" w:lineRule="exact"/>
              <w:ind w:firstLine="0" w:firstLineChars="0"/>
              <w:rPr>
                <w:rFonts w:eastAsia="仿宋"/>
                <w:sz w:val="24"/>
                <w:szCs w:val="24"/>
              </w:rPr>
            </w:pPr>
            <w:r>
              <w:rPr>
                <w:rFonts w:eastAsia="仿宋"/>
                <w:sz w:val="24"/>
                <w:szCs w:val="24"/>
              </w:rPr>
              <w:t>发改局、</w:t>
            </w:r>
            <w:r>
              <w:rPr>
                <w:rFonts w:hint="eastAsia" w:eastAsia="仿宋"/>
                <w:sz w:val="24"/>
                <w:szCs w:val="24"/>
              </w:rPr>
              <w:t>经信局、行政审批局、</w:t>
            </w:r>
            <w:r>
              <w:rPr>
                <w:rFonts w:eastAsia="仿宋"/>
                <w:sz w:val="24"/>
                <w:szCs w:val="24"/>
              </w:rPr>
              <w:t>应急管理局、生态环境局</w:t>
            </w:r>
          </w:p>
        </w:tc>
        <w:tc>
          <w:tcPr>
            <w:tcW w:w="1208" w:type="dxa"/>
            <w:vAlign w:val="center"/>
          </w:tcPr>
          <w:p>
            <w:pPr>
              <w:spacing w:line="360" w:lineRule="exact"/>
              <w:ind w:firstLine="0" w:firstLineChars="0"/>
              <w:jc w:val="center"/>
              <w:rPr>
                <w:rFonts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Align w:val="center"/>
          </w:tcPr>
          <w:p>
            <w:pPr>
              <w:spacing w:line="360" w:lineRule="exact"/>
              <w:ind w:firstLine="0" w:firstLineChars="0"/>
              <w:jc w:val="center"/>
              <w:rPr>
                <w:rFonts w:eastAsia="仿宋"/>
                <w:sz w:val="24"/>
                <w:szCs w:val="24"/>
              </w:rPr>
            </w:pPr>
            <w:r>
              <w:rPr>
                <w:rFonts w:eastAsia="仿宋"/>
                <w:sz w:val="24"/>
                <w:szCs w:val="24"/>
              </w:rPr>
              <w:t>16</w:t>
            </w:r>
          </w:p>
        </w:tc>
        <w:tc>
          <w:tcPr>
            <w:tcW w:w="4341" w:type="dxa"/>
            <w:vAlign w:val="center"/>
          </w:tcPr>
          <w:p>
            <w:pPr>
              <w:spacing w:line="360" w:lineRule="exact"/>
              <w:ind w:firstLine="0" w:firstLineChars="0"/>
              <w:rPr>
                <w:rFonts w:eastAsia="仿宋"/>
                <w:sz w:val="24"/>
                <w:szCs w:val="24"/>
              </w:rPr>
            </w:pPr>
            <w:r>
              <w:rPr>
                <w:rFonts w:eastAsia="仿宋"/>
                <w:sz w:val="24"/>
                <w:szCs w:val="24"/>
              </w:rPr>
              <w:t>化工园区应整体规划、集中布置，合理布置功能分区，化工园区内不应有居民居住、劳动力密集型的非化工企业。</w:t>
            </w:r>
          </w:p>
        </w:tc>
        <w:tc>
          <w:tcPr>
            <w:tcW w:w="1313" w:type="dxa"/>
            <w:vAlign w:val="center"/>
          </w:tcPr>
          <w:p>
            <w:pPr>
              <w:spacing w:line="360" w:lineRule="exact"/>
              <w:ind w:firstLine="0" w:firstLineChars="0"/>
              <w:jc w:val="center"/>
              <w:rPr>
                <w:rFonts w:eastAsia="仿宋"/>
                <w:sz w:val="24"/>
                <w:szCs w:val="24"/>
              </w:rPr>
            </w:pPr>
            <w:r>
              <w:rPr>
                <w:rFonts w:eastAsia="仿宋"/>
                <w:sz w:val="24"/>
                <w:szCs w:val="24"/>
              </w:rPr>
              <w:t>化工园区管委会</w:t>
            </w:r>
          </w:p>
        </w:tc>
        <w:tc>
          <w:tcPr>
            <w:tcW w:w="1479" w:type="dxa"/>
            <w:vAlign w:val="center"/>
          </w:tcPr>
          <w:p>
            <w:pPr>
              <w:spacing w:line="360" w:lineRule="exact"/>
              <w:ind w:firstLine="0" w:firstLineChars="0"/>
              <w:rPr>
                <w:rFonts w:eastAsia="仿宋"/>
                <w:sz w:val="24"/>
                <w:szCs w:val="24"/>
              </w:rPr>
            </w:pPr>
            <w:r>
              <w:rPr>
                <w:rFonts w:hint="eastAsia" w:eastAsia="仿宋"/>
                <w:sz w:val="24"/>
                <w:szCs w:val="24"/>
              </w:rPr>
              <w:t>工信局、</w:t>
            </w:r>
            <w:r>
              <w:rPr>
                <w:rFonts w:eastAsia="仿宋"/>
                <w:sz w:val="24"/>
                <w:szCs w:val="24"/>
              </w:rPr>
              <w:t>自然资源局、属地乡镇（街道）和行政村（社区）</w:t>
            </w:r>
          </w:p>
        </w:tc>
        <w:tc>
          <w:tcPr>
            <w:tcW w:w="1208" w:type="dxa"/>
            <w:vAlign w:val="center"/>
          </w:tcPr>
          <w:p>
            <w:pPr>
              <w:spacing w:line="360" w:lineRule="exact"/>
              <w:ind w:firstLine="0" w:firstLineChars="0"/>
              <w:jc w:val="center"/>
              <w:rPr>
                <w:rFonts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Align w:val="center"/>
          </w:tcPr>
          <w:p>
            <w:pPr>
              <w:spacing w:line="360" w:lineRule="exact"/>
              <w:ind w:firstLine="0" w:firstLineChars="0"/>
              <w:jc w:val="center"/>
              <w:rPr>
                <w:rFonts w:eastAsia="仿宋"/>
                <w:sz w:val="24"/>
                <w:szCs w:val="24"/>
              </w:rPr>
            </w:pPr>
            <w:r>
              <w:rPr>
                <w:rFonts w:eastAsia="仿宋"/>
                <w:sz w:val="24"/>
                <w:szCs w:val="24"/>
              </w:rPr>
              <w:t>17</w:t>
            </w:r>
          </w:p>
        </w:tc>
        <w:tc>
          <w:tcPr>
            <w:tcW w:w="4341" w:type="dxa"/>
            <w:vAlign w:val="center"/>
          </w:tcPr>
          <w:p>
            <w:pPr>
              <w:spacing w:line="360" w:lineRule="exact"/>
              <w:ind w:firstLine="0" w:firstLineChars="0"/>
              <w:rPr>
                <w:rFonts w:eastAsia="仿宋"/>
                <w:sz w:val="24"/>
                <w:szCs w:val="24"/>
              </w:rPr>
            </w:pPr>
            <w:r>
              <w:rPr>
                <w:rFonts w:eastAsia="仿宋"/>
                <w:sz w:val="24"/>
                <w:szCs w:val="24"/>
              </w:rPr>
              <w:t>园区整体性安全风险评估报告应按照园区总体规划的四至范围进行风险评估。</w:t>
            </w:r>
          </w:p>
        </w:tc>
        <w:tc>
          <w:tcPr>
            <w:tcW w:w="1313" w:type="dxa"/>
            <w:vAlign w:val="center"/>
          </w:tcPr>
          <w:p>
            <w:pPr>
              <w:spacing w:line="360" w:lineRule="exact"/>
              <w:ind w:firstLine="0" w:firstLineChars="0"/>
              <w:jc w:val="center"/>
              <w:rPr>
                <w:rFonts w:eastAsia="仿宋"/>
                <w:sz w:val="24"/>
                <w:szCs w:val="24"/>
              </w:rPr>
            </w:pPr>
            <w:r>
              <w:rPr>
                <w:rFonts w:eastAsia="仿宋"/>
                <w:sz w:val="24"/>
                <w:szCs w:val="24"/>
              </w:rPr>
              <w:t>化工园区管委会</w:t>
            </w:r>
          </w:p>
        </w:tc>
        <w:tc>
          <w:tcPr>
            <w:tcW w:w="1479" w:type="dxa"/>
            <w:vAlign w:val="center"/>
          </w:tcPr>
          <w:p>
            <w:pPr>
              <w:spacing w:line="360" w:lineRule="exact"/>
              <w:ind w:firstLine="0" w:firstLineChars="0"/>
              <w:jc w:val="center"/>
              <w:rPr>
                <w:rFonts w:eastAsia="仿宋"/>
                <w:sz w:val="24"/>
                <w:szCs w:val="24"/>
              </w:rPr>
            </w:pPr>
            <w:r>
              <w:rPr>
                <w:rFonts w:eastAsia="仿宋"/>
                <w:sz w:val="24"/>
                <w:szCs w:val="24"/>
              </w:rPr>
              <w:t>应急管理局</w:t>
            </w:r>
          </w:p>
        </w:tc>
        <w:tc>
          <w:tcPr>
            <w:tcW w:w="1208" w:type="dxa"/>
            <w:vAlign w:val="center"/>
          </w:tcPr>
          <w:p>
            <w:pPr>
              <w:spacing w:line="360" w:lineRule="exact"/>
              <w:ind w:firstLine="0" w:firstLineChars="0"/>
              <w:jc w:val="center"/>
              <w:rPr>
                <w:rFonts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Align w:val="center"/>
          </w:tcPr>
          <w:p>
            <w:pPr>
              <w:spacing w:line="360" w:lineRule="exact"/>
              <w:ind w:firstLine="0" w:firstLineChars="0"/>
              <w:jc w:val="center"/>
              <w:rPr>
                <w:rFonts w:eastAsia="仿宋"/>
                <w:sz w:val="24"/>
                <w:szCs w:val="24"/>
              </w:rPr>
            </w:pPr>
            <w:r>
              <w:rPr>
                <w:rFonts w:eastAsia="仿宋"/>
                <w:sz w:val="24"/>
                <w:szCs w:val="24"/>
              </w:rPr>
              <w:t>18</w:t>
            </w:r>
          </w:p>
        </w:tc>
        <w:tc>
          <w:tcPr>
            <w:tcW w:w="4341" w:type="dxa"/>
            <w:vAlign w:val="center"/>
          </w:tcPr>
          <w:p>
            <w:pPr>
              <w:spacing w:line="360" w:lineRule="exact"/>
              <w:ind w:firstLine="0" w:firstLineChars="0"/>
              <w:rPr>
                <w:rFonts w:eastAsia="仿宋"/>
                <w:sz w:val="24"/>
                <w:szCs w:val="24"/>
              </w:rPr>
            </w:pPr>
            <w:r>
              <w:rPr>
                <w:rFonts w:eastAsia="仿宋"/>
                <w:sz w:val="24"/>
                <w:szCs w:val="24"/>
              </w:rPr>
              <w:t>园区应建立企业、承包商安全准入和退出机制，建立黑名单制度，有效运行制度并进行考核。</w:t>
            </w:r>
          </w:p>
        </w:tc>
        <w:tc>
          <w:tcPr>
            <w:tcW w:w="1313" w:type="dxa"/>
            <w:vAlign w:val="center"/>
          </w:tcPr>
          <w:p>
            <w:pPr>
              <w:spacing w:line="360" w:lineRule="exact"/>
              <w:ind w:firstLine="0" w:firstLineChars="0"/>
              <w:jc w:val="center"/>
              <w:rPr>
                <w:rFonts w:eastAsia="仿宋"/>
                <w:sz w:val="24"/>
                <w:szCs w:val="24"/>
              </w:rPr>
            </w:pPr>
            <w:r>
              <w:rPr>
                <w:rFonts w:eastAsia="仿宋"/>
                <w:sz w:val="24"/>
                <w:szCs w:val="24"/>
              </w:rPr>
              <w:t>化工园区管委会</w:t>
            </w:r>
          </w:p>
        </w:tc>
        <w:tc>
          <w:tcPr>
            <w:tcW w:w="1479" w:type="dxa"/>
            <w:vAlign w:val="center"/>
          </w:tcPr>
          <w:p>
            <w:pPr>
              <w:spacing w:line="360" w:lineRule="exact"/>
              <w:ind w:firstLine="0" w:firstLineChars="0"/>
              <w:jc w:val="center"/>
              <w:rPr>
                <w:rFonts w:eastAsia="仿宋"/>
                <w:sz w:val="24"/>
                <w:szCs w:val="24"/>
              </w:rPr>
            </w:pPr>
            <w:r>
              <w:rPr>
                <w:rFonts w:eastAsia="仿宋"/>
                <w:sz w:val="24"/>
                <w:szCs w:val="24"/>
              </w:rPr>
              <w:t>化工园区管委会</w:t>
            </w:r>
          </w:p>
        </w:tc>
        <w:tc>
          <w:tcPr>
            <w:tcW w:w="1208" w:type="dxa"/>
            <w:vAlign w:val="center"/>
          </w:tcPr>
          <w:p>
            <w:pPr>
              <w:spacing w:line="360" w:lineRule="exact"/>
              <w:ind w:firstLine="0" w:firstLineChars="0"/>
              <w:jc w:val="center"/>
              <w:rPr>
                <w:rFonts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Align w:val="center"/>
          </w:tcPr>
          <w:p>
            <w:pPr>
              <w:spacing w:line="360" w:lineRule="exact"/>
              <w:ind w:firstLine="0" w:firstLineChars="0"/>
              <w:jc w:val="center"/>
              <w:rPr>
                <w:rFonts w:eastAsia="仿宋"/>
                <w:sz w:val="24"/>
                <w:szCs w:val="24"/>
              </w:rPr>
            </w:pPr>
            <w:r>
              <w:rPr>
                <w:rFonts w:eastAsia="仿宋"/>
                <w:sz w:val="24"/>
                <w:szCs w:val="24"/>
              </w:rPr>
              <w:t>19</w:t>
            </w:r>
          </w:p>
        </w:tc>
        <w:tc>
          <w:tcPr>
            <w:tcW w:w="4341" w:type="dxa"/>
            <w:vAlign w:val="center"/>
          </w:tcPr>
          <w:p>
            <w:pPr>
              <w:spacing w:line="360" w:lineRule="exact"/>
              <w:ind w:firstLine="0" w:firstLineChars="0"/>
              <w:rPr>
                <w:rFonts w:eastAsia="仿宋"/>
                <w:sz w:val="24"/>
                <w:szCs w:val="24"/>
              </w:rPr>
            </w:pPr>
            <w:r>
              <w:rPr>
                <w:rFonts w:eastAsia="仿宋"/>
                <w:sz w:val="24"/>
                <w:szCs w:val="24"/>
              </w:rPr>
              <w:t>园区举一反三，全面核查企业人员学历、持证情况。危险化学品建设项目安全评价报告完整性、危险化学品建设项目设计单位资质。</w:t>
            </w:r>
          </w:p>
        </w:tc>
        <w:tc>
          <w:tcPr>
            <w:tcW w:w="1313" w:type="dxa"/>
            <w:vAlign w:val="center"/>
          </w:tcPr>
          <w:p>
            <w:pPr>
              <w:spacing w:line="360" w:lineRule="exact"/>
              <w:ind w:firstLine="0" w:firstLineChars="0"/>
              <w:jc w:val="center"/>
              <w:rPr>
                <w:rFonts w:eastAsia="仿宋"/>
                <w:sz w:val="24"/>
                <w:szCs w:val="24"/>
              </w:rPr>
            </w:pPr>
            <w:r>
              <w:rPr>
                <w:rFonts w:eastAsia="仿宋"/>
                <w:sz w:val="24"/>
                <w:szCs w:val="24"/>
              </w:rPr>
              <w:t>化工园区管委会</w:t>
            </w:r>
          </w:p>
        </w:tc>
        <w:tc>
          <w:tcPr>
            <w:tcW w:w="1479" w:type="dxa"/>
            <w:vAlign w:val="center"/>
          </w:tcPr>
          <w:p>
            <w:pPr>
              <w:spacing w:line="360" w:lineRule="exact"/>
              <w:ind w:firstLine="0" w:firstLineChars="0"/>
              <w:jc w:val="center"/>
              <w:rPr>
                <w:rFonts w:eastAsia="仿宋"/>
                <w:sz w:val="24"/>
                <w:szCs w:val="24"/>
              </w:rPr>
            </w:pPr>
            <w:r>
              <w:rPr>
                <w:rFonts w:eastAsia="仿宋"/>
                <w:sz w:val="24"/>
                <w:szCs w:val="24"/>
              </w:rPr>
              <w:t>应急管理局</w:t>
            </w:r>
          </w:p>
        </w:tc>
        <w:tc>
          <w:tcPr>
            <w:tcW w:w="1208" w:type="dxa"/>
            <w:vAlign w:val="center"/>
          </w:tcPr>
          <w:p>
            <w:pPr>
              <w:spacing w:line="360" w:lineRule="exact"/>
              <w:ind w:firstLine="0" w:firstLineChars="0"/>
              <w:jc w:val="center"/>
              <w:rPr>
                <w:rFonts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Align w:val="center"/>
          </w:tcPr>
          <w:p>
            <w:pPr>
              <w:spacing w:line="360" w:lineRule="exact"/>
              <w:ind w:firstLine="0" w:firstLineChars="0"/>
              <w:jc w:val="center"/>
              <w:rPr>
                <w:rFonts w:eastAsia="仿宋"/>
                <w:sz w:val="24"/>
                <w:szCs w:val="24"/>
              </w:rPr>
            </w:pPr>
            <w:r>
              <w:rPr>
                <w:rFonts w:eastAsia="仿宋"/>
                <w:sz w:val="24"/>
                <w:szCs w:val="24"/>
              </w:rPr>
              <w:t>20</w:t>
            </w:r>
          </w:p>
        </w:tc>
        <w:tc>
          <w:tcPr>
            <w:tcW w:w="4341" w:type="dxa"/>
            <w:vAlign w:val="center"/>
          </w:tcPr>
          <w:p>
            <w:pPr>
              <w:spacing w:line="360" w:lineRule="exact"/>
              <w:ind w:firstLine="0" w:firstLineChars="0"/>
              <w:rPr>
                <w:rFonts w:eastAsia="仿宋"/>
                <w:sz w:val="24"/>
                <w:szCs w:val="24"/>
              </w:rPr>
            </w:pPr>
            <w:r>
              <w:rPr>
                <w:rFonts w:eastAsia="仿宋"/>
                <w:sz w:val="24"/>
                <w:szCs w:val="24"/>
              </w:rPr>
              <w:t>园区管委会应对化工园区内所有企业进行安全风险分级，并编制安全风险分级报告，制作安全风险分布“一张图”，加强对红色、橙色安全风险的分析、评估、预警。</w:t>
            </w:r>
          </w:p>
        </w:tc>
        <w:tc>
          <w:tcPr>
            <w:tcW w:w="1313" w:type="dxa"/>
            <w:vAlign w:val="center"/>
          </w:tcPr>
          <w:p>
            <w:pPr>
              <w:spacing w:line="360" w:lineRule="exact"/>
              <w:ind w:firstLine="0" w:firstLineChars="0"/>
              <w:jc w:val="center"/>
              <w:rPr>
                <w:rFonts w:eastAsia="仿宋"/>
                <w:sz w:val="24"/>
                <w:szCs w:val="24"/>
              </w:rPr>
            </w:pPr>
            <w:r>
              <w:rPr>
                <w:rFonts w:eastAsia="仿宋"/>
                <w:sz w:val="24"/>
                <w:szCs w:val="24"/>
              </w:rPr>
              <w:t>化工园区管委会</w:t>
            </w:r>
          </w:p>
        </w:tc>
        <w:tc>
          <w:tcPr>
            <w:tcW w:w="1479" w:type="dxa"/>
            <w:vAlign w:val="center"/>
          </w:tcPr>
          <w:p>
            <w:pPr>
              <w:spacing w:line="360" w:lineRule="exact"/>
              <w:ind w:firstLine="0" w:firstLineChars="0"/>
              <w:jc w:val="center"/>
              <w:rPr>
                <w:rFonts w:eastAsia="仿宋"/>
                <w:sz w:val="24"/>
                <w:szCs w:val="24"/>
              </w:rPr>
            </w:pPr>
            <w:r>
              <w:rPr>
                <w:rFonts w:eastAsia="仿宋"/>
                <w:sz w:val="24"/>
                <w:szCs w:val="24"/>
              </w:rPr>
              <w:t>应急管理局</w:t>
            </w:r>
          </w:p>
        </w:tc>
        <w:tc>
          <w:tcPr>
            <w:tcW w:w="1208" w:type="dxa"/>
            <w:vAlign w:val="center"/>
          </w:tcPr>
          <w:p>
            <w:pPr>
              <w:spacing w:line="360" w:lineRule="exact"/>
              <w:ind w:firstLine="0" w:firstLineChars="0"/>
              <w:jc w:val="center"/>
              <w:rPr>
                <w:rFonts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Align w:val="center"/>
          </w:tcPr>
          <w:p>
            <w:pPr>
              <w:spacing w:line="360" w:lineRule="exact"/>
              <w:ind w:firstLine="0" w:firstLineChars="0"/>
              <w:jc w:val="center"/>
              <w:rPr>
                <w:rFonts w:eastAsia="仿宋"/>
                <w:sz w:val="24"/>
                <w:szCs w:val="24"/>
              </w:rPr>
            </w:pPr>
            <w:r>
              <w:rPr>
                <w:rFonts w:eastAsia="仿宋"/>
                <w:sz w:val="24"/>
                <w:szCs w:val="24"/>
              </w:rPr>
              <w:t>21</w:t>
            </w:r>
          </w:p>
        </w:tc>
        <w:tc>
          <w:tcPr>
            <w:tcW w:w="4341" w:type="dxa"/>
            <w:vAlign w:val="center"/>
          </w:tcPr>
          <w:p>
            <w:pPr>
              <w:spacing w:line="360" w:lineRule="exact"/>
              <w:ind w:firstLine="0" w:firstLineChars="0"/>
              <w:rPr>
                <w:rFonts w:eastAsia="仿宋"/>
                <w:sz w:val="24"/>
                <w:szCs w:val="24"/>
              </w:rPr>
            </w:pPr>
            <w:r>
              <w:rPr>
                <w:rFonts w:eastAsia="仿宋"/>
                <w:sz w:val="24"/>
                <w:szCs w:val="24"/>
              </w:rPr>
              <w:t>园区应加强应急救援力量建设。</w:t>
            </w:r>
          </w:p>
        </w:tc>
        <w:tc>
          <w:tcPr>
            <w:tcW w:w="1313" w:type="dxa"/>
            <w:vAlign w:val="center"/>
          </w:tcPr>
          <w:p>
            <w:pPr>
              <w:spacing w:line="360" w:lineRule="exact"/>
              <w:ind w:firstLine="0" w:firstLineChars="0"/>
              <w:jc w:val="center"/>
              <w:rPr>
                <w:rFonts w:eastAsia="仿宋"/>
                <w:sz w:val="24"/>
                <w:szCs w:val="24"/>
              </w:rPr>
            </w:pPr>
            <w:r>
              <w:rPr>
                <w:rFonts w:eastAsia="仿宋"/>
                <w:sz w:val="24"/>
                <w:szCs w:val="24"/>
              </w:rPr>
              <w:t>化工园区管委会</w:t>
            </w:r>
          </w:p>
        </w:tc>
        <w:tc>
          <w:tcPr>
            <w:tcW w:w="1479" w:type="dxa"/>
            <w:vAlign w:val="center"/>
          </w:tcPr>
          <w:p>
            <w:pPr>
              <w:spacing w:line="360" w:lineRule="exact"/>
              <w:ind w:firstLine="0" w:firstLineChars="0"/>
              <w:jc w:val="center"/>
              <w:rPr>
                <w:rFonts w:eastAsia="仿宋"/>
                <w:sz w:val="24"/>
                <w:szCs w:val="24"/>
              </w:rPr>
            </w:pPr>
            <w:r>
              <w:rPr>
                <w:rFonts w:eastAsia="仿宋"/>
                <w:sz w:val="24"/>
                <w:szCs w:val="24"/>
              </w:rPr>
              <w:t>应急管理局</w:t>
            </w:r>
          </w:p>
        </w:tc>
        <w:tc>
          <w:tcPr>
            <w:tcW w:w="1208" w:type="dxa"/>
            <w:vAlign w:val="center"/>
          </w:tcPr>
          <w:p>
            <w:pPr>
              <w:spacing w:line="360" w:lineRule="exact"/>
              <w:ind w:firstLine="0" w:firstLineChars="0"/>
              <w:jc w:val="center"/>
              <w:rPr>
                <w:rFonts w:eastAsia="仿宋"/>
                <w:sz w:val="24"/>
                <w:szCs w:val="24"/>
              </w:rPr>
            </w:pP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0NDk0MDdjNjJiNmUyZDg3NmQxNTNmZjI1MGRmYTAifQ=="/>
  </w:docVars>
  <w:rsids>
    <w:rsidRoot w:val="268B1E4B"/>
    <w:rsid w:val="268B1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ind w:firstLine="200" w:firstLineChars="20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kern w:val="0"/>
      <w:sz w:val="20"/>
    </w:rPr>
  </w:style>
  <w:style w:type="paragraph" w:styleId="3">
    <w:name w:val="toc 2"/>
    <w:basedOn w:val="1"/>
    <w:next w:val="1"/>
    <w:unhideWhenUsed/>
    <w:qFormat/>
    <w:uiPriority w:val="39"/>
    <w:pPr>
      <w:ind w:left="420" w:leftChars="200"/>
    </w:pPr>
  </w:style>
  <w:style w:type="paragraph" w:styleId="4">
    <w:name w:val="Normal Indent"/>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2022-07-14T08:44:00Z</dcterms:created>
  <dc:creator>gongtingting</dc:creator>
  <cp:lastModifiedBy>gongtingting</cp:lastModifiedBy>
  <dcterms:modified xsi:type="dcterms:W3CDTF">2022-07-14T08:45:20Z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4FE812AC6C3D40EBA13F07EA7E95D392</vt:lpwstr>
  </property>
</Properties>
</file>