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eastAsia="zh-CN"/>
        </w:rPr>
        <w:t>附件</w:t>
      </w:r>
      <w:r>
        <w:rPr>
          <w:rFonts w:hint="eastAsia" w:ascii="黑体" w:hAnsi="黑体" w:eastAsia="黑体" w:cs="黑体"/>
          <w:sz w:val="32"/>
          <w:szCs w:val="32"/>
          <w:shd w:val="clear" w:color="auto" w:fill="auto"/>
          <w:lang w:val="en-US" w:eastAsia="zh-CN"/>
        </w:rPr>
        <w:t>1</w:t>
      </w:r>
    </w:p>
    <w:p>
      <w:pPr>
        <w:spacing w:beforeLines="0" w:afterLines="0" w:line="600" w:lineRule="exact"/>
        <w:ind w:firstLine="440" w:firstLineChars="100"/>
        <w:rPr>
          <w:rFonts w:hint="eastAsia" w:ascii="方正小标宋简体" w:hAnsi="方正小标宋简体" w:eastAsia="方正小标宋简体" w:cs="方正小标宋简体"/>
          <w:b w:val="0"/>
          <w:bCs w:val="0"/>
          <w:sz w:val="44"/>
          <w:szCs w:val="44"/>
          <w:shd w:val="clear" w:color="auto" w:fill="auto"/>
          <w:lang w:val="en-US" w:eastAsia="zh-CN"/>
        </w:rPr>
      </w:pPr>
      <w:r>
        <w:rPr>
          <w:rFonts w:hint="eastAsia" w:ascii="宋体" w:hAnsi="宋体" w:eastAsia="宋体" w:cs="宋体"/>
          <w:b w:val="0"/>
          <w:bCs w:val="0"/>
          <w:sz w:val="44"/>
          <w:szCs w:val="44"/>
          <w:shd w:val="clear" w:color="auto" w:fill="auto"/>
          <w:lang w:val="en-US" w:eastAsia="zh-CN"/>
        </w:rPr>
        <w:t>山西省安全文化建设示范企业评价标准</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235"/>
        <w:gridCol w:w="5392"/>
        <w:gridCol w:w="1089"/>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69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基本   条件</w:t>
            </w:r>
          </w:p>
        </w:tc>
        <w:tc>
          <w:tcPr>
            <w:tcW w:w="5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kern w:val="0"/>
                <w:sz w:val="24"/>
                <w:szCs w:val="24"/>
                <w:u w:val="none"/>
                <w:shd w:val="clear" w:color="auto" w:fill="auto"/>
                <w:lang w:val="en-US" w:eastAsia="zh-CN" w:bidi="ar"/>
              </w:rPr>
            </w:pPr>
            <w:r>
              <w:rPr>
                <w:rFonts w:hint="eastAsia" w:ascii="仿宋_GB2312" w:hAnsi="宋体" w:eastAsia="仿宋_GB2312" w:cs="仿宋_GB2312"/>
                <w:i w:val="0"/>
                <w:color w:val="auto"/>
                <w:kern w:val="0"/>
                <w:sz w:val="24"/>
                <w:szCs w:val="24"/>
                <w:u w:val="none"/>
                <w:shd w:val="clear" w:color="auto" w:fill="auto"/>
                <w:lang w:val="en-US" w:eastAsia="zh-CN" w:bidi="ar"/>
              </w:rPr>
              <w:t>1.</w:t>
            </w:r>
            <w:r>
              <w:rPr>
                <w:rFonts w:hint="default" w:ascii="仿宋_GB2312" w:hAnsi="宋体" w:eastAsia="仿宋_GB2312" w:cs="仿宋_GB2312"/>
                <w:i w:val="0"/>
                <w:color w:val="auto"/>
                <w:kern w:val="0"/>
                <w:sz w:val="24"/>
                <w:szCs w:val="24"/>
                <w:u w:val="none"/>
                <w:shd w:val="clear" w:color="auto" w:fill="auto"/>
                <w:lang w:val="en-US" w:eastAsia="zh-CN" w:bidi="ar"/>
              </w:rPr>
              <w:t>近3年内无死亡</w:t>
            </w:r>
            <w:r>
              <w:rPr>
                <w:rFonts w:hint="eastAsia" w:ascii="仿宋_GB2312" w:hAnsi="宋体" w:eastAsia="仿宋_GB2312" w:cs="仿宋_GB2312"/>
                <w:i w:val="0"/>
                <w:color w:val="auto"/>
                <w:kern w:val="0"/>
                <w:sz w:val="24"/>
                <w:szCs w:val="24"/>
                <w:u w:val="none"/>
                <w:shd w:val="clear" w:color="auto" w:fill="auto"/>
                <w:lang w:val="en-US" w:eastAsia="zh-CN" w:bidi="ar"/>
              </w:rPr>
              <w:t>或</w:t>
            </w:r>
            <w:r>
              <w:rPr>
                <w:rFonts w:hint="default" w:ascii="仿宋_GB2312" w:hAnsi="宋体" w:eastAsia="仿宋_GB2312" w:cs="仿宋_GB2312"/>
                <w:i w:val="0"/>
                <w:color w:val="auto"/>
                <w:kern w:val="0"/>
                <w:sz w:val="24"/>
                <w:szCs w:val="24"/>
                <w:u w:val="none"/>
                <w:shd w:val="clear" w:color="auto" w:fill="auto"/>
                <w:lang w:val="en-US" w:eastAsia="zh-CN" w:bidi="ar"/>
              </w:rPr>
              <w:t>一次3人（含）以上重伤生产安全责任事故；</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jc w:val="left"/>
              <w:textAlignment w:val="center"/>
              <w:rPr>
                <w:rFonts w:hint="eastAsia" w:ascii="仿宋_GB2312" w:hAnsi="宋体" w:eastAsia="仿宋_GB2312" w:cs="仿宋_GB2312"/>
                <w:i w:val="0"/>
                <w:color w:val="auto"/>
                <w:kern w:val="0"/>
                <w:sz w:val="24"/>
                <w:szCs w:val="24"/>
                <w:u w:val="none"/>
                <w:shd w:val="clear" w:color="auto" w:fill="auto"/>
                <w:lang w:val="en-US" w:eastAsia="zh-CN" w:bidi="ar"/>
              </w:rPr>
            </w:pPr>
            <w:r>
              <w:rPr>
                <w:rFonts w:hint="default" w:ascii="仿宋_GB2312" w:hAnsi="宋体" w:eastAsia="仿宋_GB2312" w:cs="仿宋_GB2312"/>
                <w:i w:val="0"/>
                <w:color w:val="auto"/>
                <w:kern w:val="0"/>
                <w:sz w:val="24"/>
                <w:szCs w:val="24"/>
                <w:u w:val="none"/>
                <w:shd w:val="clear" w:color="auto" w:fill="auto"/>
                <w:lang w:val="en-US" w:eastAsia="zh-CN" w:bidi="ar"/>
              </w:rPr>
              <w:t>2.近2年内无安全生产重大行政处罚的不良记录</w:t>
            </w:r>
            <w:r>
              <w:rPr>
                <w:rFonts w:hint="eastAsia" w:ascii="仿宋_GB2312" w:hAnsi="宋体" w:eastAsia="仿宋_GB2312" w:cs="仿宋_GB2312"/>
                <w:i w:val="0"/>
                <w:color w:val="auto"/>
                <w:kern w:val="0"/>
                <w:sz w:val="24"/>
                <w:szCs w:val="24"/>
                <w:u w:val="none"/>
                <w:shd w:val="clear" w:color="auto" w:fill="auto"/>
                <w:lang w:val="en-US" w:eastAsia="zh-CN" w:bidi="ar"/>
              </w:rPr>
              <w:t>；</w:t>
            </w:r>
            <w:r>
              <w:rPr>
                <w:rFonts w:hint="default" w:ascii="仿宋_GB2312" w:hAnsi="宋体" w:eastAsia="仿宋_GB2312" w:cs="仿宋_GB2312"/>
                <w:i w:val="0"/>
                <w:color w:val="auto"/>
                <w:kern w:val="0"/>
                <w:sz w:val="24"/>
                <w:szCs w:val="24"/>
                <w:u w:val="none"/>
                <w:shd w:val="clear" w:color="auto" w:fill="auto"/>
                <w:lang w:val="en-US" w:eastAsia="zh-CN" w:bidi="ar"/>
              </w:rPr>
              <w:t xml:space="preserve">                                      3.开展标准化建设的行业企业达到三级标准化标准</w:t>
            </w:r>
            <w:r>
              <w:rPr>
                <w:rFonts w:hint="eastAsia" w:ascii="仿宋_GB2312" w:hAnsi="宋体" w:eastAsia="仿宋_GB2312" w:cs="仿宋_GB2312"/>
                <w:i w:val="0"/>
                <w:color w:val="auto"/>
                <w:kern w:val="0"/>
                <w:sz w:val="24"/>
                <w:szCs w:val="24"/>
                <w:u w:val="none"/>
                <w:shd w:val="clear" w:color="auto" w:fill="auto"/>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4.开展安全文化建设示范企业创建工作满3年以上。</w:t>
            </w:r>
            <w:r>
              <w:rPr>
                <w:rFonts w:hint="default" w:ascii="仿宋_GB2312" w:hAnsi="宋体" w:eastAsia="仿宋_GB2312" w:cs="仿宋_GB2312"/>
                <w:i w:val="0"/>
                <w:color w:val="auto"/>
                <w:kern w:val="0"/>
                <w:sz w:val="24"/>
                <w:szCs w:val="24"/>
                <w:u w:val="none"/>
                <w:shd w:val="clear" w:color="auto" w:fill="auto"/>
                <w:lang w:val="en-US" w:eastAsia="zh-CN" w:bidi="ar"/>
              </w:rPr>
              <w:t xml:space="preserve">                                     </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c>
          <w:tcPr>
            <w:tcW w:w="1143" w:type="dxa"/>
            <w:tcBorders>
              <w:top w:val="single" w:color="000000" w:sz="4" w:space="0"/>
              <w:left w:val="single" w:color="auto"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安全承诺</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1.有明确的符合本企业实际情况的核心安全理念（安全价值观）、安全愿景、</w:t>
            </w:r>
            <w:r>
              <w:rPr>
                <w:rFonts w:hint="eastAsia" w:ascii="仿宋_GB2312" w:hAnsi="宋体" w:eastAsia="仿宋_GB2312" w:cs="仿宋_GB2312"/>
                <w:i w:val="0"/>
                <w:color w:val="auto"/>
                <w:kern w:val="0"/>
                <w:sz w:val="24"/>
                <w:szCs w:val="24"/>
                <w:u w:val="none"/>
                <w:shd w:val="clear" w:color="auto" w:fill="auto"/>
                <w:lang w:val="en-US" w:eastAsia="zh-CN" w:bidi="ar"/>
              </w:rPr>
              <w:t>安全使命、</w:t>
            </w:r>
            <w:r>
              <w:rPr>
                <w:rFonts w:hint="default" w:ascii="仿宋_GB2312" w:hAnsi="宋体" w:eastAsia="仿宋_GB2312" w:cs="仿宋_GB2312"/>
                <w:i w:val="0"/>
                <w:color w:val="auto"/>
                <w:kern w:val="0"/>
                <w:sz w:val="24"/>
                <w:szCs w:val="24"/>
                <w:u w:val="none"/>
                <w:shd w:val="clear" w:color="auto" w:fill="auto"/>
                <w:lang w:val="en-US" w:eastAsia="zh-CN" w:bidi="ar"/>
              </w:rPr>
              <w:t>安全目标</w:t>
            </w:r>
            <w:r>
              <w:rPr>
                <w:rFonts w:hint="eastAsia" w:ascii="仿宋_GB2312" w:hAnsi="宋体" w:eastAsia="仿宋_GB2312" w:cs="仿宋_GB2312"/>
                <w:i w:val="0"/>
                <w:color w:val="auto"/>
                <w:kern w:val="0"/>
                <w:sz w:val="24"/>
                <w:szCs w:val="24"/>
                <w:u w:val="none"/>
                <w:shd w:val="clear" w:color="auto" w:fill="auto"/>
                <w:lang w:val="en-US" w:eastAsia="zh-CN" w:bidi="ar"/>
              </w:rPr>
              <w:t>等，有</w:t>
            </w:r>
            <w:r>
              <w:rPr>
                <w:rFonts w:hint="default" w:ascii="仿宋_GB2312" w:hAnsi="宋体" w:eastAsia="仿宋_GB2312" w:cs="仿宋_GB2312"/>
                <w:i w:val="0"/>
                <w:color w:val="auto"/>
                <w:kern w:val="0"/>
                <w:sz w:val="24"/>
                <w:szCs w:val="24"/>
                <w:u w:val="none"/>
                <w:shd w:val="clear" w:color="auto" w:fill="auto"/>
                <w:lang w:val="en-US" w:eastAsia="zh-CN" w:bidi="ar"/>
              </w:rPr>
              <w:t>安全</w:t>
            </w:r>
            <w:r>
              <w:rPr>
                <w:rFonts w:hint="eastAsia" w:ascii="仿宋_GB2312" w:hAnsi="宋体" w:eastAsia="仿宋_GB2312" w:cs="仿宋_GB2312"/>
                <w:i w:val="0"/>
                <w:color w:val="auto"/>
                <w:kern w:val="0"/>
                <w:sz w:val="24"/>
                <w:szCs w:val="24"/>
                <w:u w:val="none"/>
                <w:shd w:val="clear" w:color="auto" w:fill="auto"/>
                <w:lang w:val="en-US" w:eastAsia="zh-CN" w:bidi="ar"/>
              </w:rPr>
              <w:t>文化建设</w:t>
            </w:r>
            <w:r>
              <w:rPr>
                <w:rFonts w:hint="default" w:ascii="仿宋_GB2312" w:hAnsi="宋体" w:eastAsia="仿宋_GB2312" w:cs="仿宋_GB2312"/>
                <w:i w:val="0"/>
                <w:color w:val="auto"/>
                <w:kern w:val="0"/>
                <w:sz w:val="24"/>
                <w:szCs w:val="24"/>
                <w:u w:val="none"/>
                <w:shd w:val="clear" w:color="auto" w:fill="auto"/>
                <w:lang w:val="en-US" w:eastAsia="zh-CN" w:bidi="ar"/>
              </w:rPr>
              <w:t>规划</w:t>
            </w:r>
            <w:r>
              <w:rPr>
                <w:rFonts w:hint="eastAsia" w:ascii="仿宋_GB2312" w:hAnsi="宋体" w:eastAsia="仿宋_GB2312" w:cs="仿宋_GB2312"/>
                <w:i w:val="0"/>
                <w:color w:val="auto"/>
                <w:kern w:val="0"/>
                <w:sz w:val="24"/>
                <w:szCs w:val="24"/>
                <w:u w:val="none"/>
                <w:shd w:val="clear" w:color="auto" w:fill="auto"/>
                <w:lang w:val="en-US" w:eastAsia="zh-CN" w:bidi="ar"/>
              </w:rPr>
              <w:t>、安全文化建设方案及安全文化评价体系</w:t>
            </w:r>
            <w:r>
              <w:rPr>
                <w:rFonts w:hint="default" w:ascii="仿宋_GB2312" w:hAnsi="宋体" w:eastAsia="仿宋_GB2312" w:cs="仿宋_GB2312"/>
                <w:i w:val="0"/>
                <w:color w:val="auto"/>
                <w:kern w:val="0"/>
                <w:sz w:val="24"/>
                <w:szCs w:val="24"/>
                <w:u w:val="none"/>
                <w:shd w:val="clear" w:color="auto" w:fill="auto"/>
                <w:lang w:val="en-US" w:eastAsia="zh-CN" w:bidi="ar"/>
              </w:rPr>
              <w:t>、并以书面形式进行发布。</w:t>
            </w:r>
          </w:p>
        </w:tc>
        <w:tc>
          <w:tcPr>
            <w:tcW w:w="10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2.定期召开安全工作会议，</w:t>
            </w:r>
            <w:r>
              <w:rPr>
                <w:rFonts w:hint="eastAsia" w:ascii="仿宋_GB2312" w:hAnsi="宋体" w:eastAsia="仿宋_GB2312" w:cs="仿宋_GB2312"/>
                <w:i w:val="0"/>
                <w:color w:val="auto"/>
                <w:kern w:val="0"/>
                <w:sz w:val="24"/>
                <w:szCs w:val="24"/>
                <w:u w:val="none"/>
                <w:shd w:val="clear" w:color="auto" w:fill="auto"/>
                <w:lang w:val="en-US" w:eastAsia="zh-CN" w:bidi="ar"/>
              </w:rPr>
              <w:t>公开</w:t>
            </w:r>
            <w:r>
              <w:rPr>
                <w:rFonts w:hint="default" w:ascii="仿宋_GB2312" w:hAnsi="宋体" w:eastAsia="仿宋_GB2312" w:cs="仿宋_GB2312"/>
                <w:i w:val="0"/>
                <w:color w:val="auto"/>
                <w:kern w:val="0"/>
                <w:sz w:val="24"/>
                <w:szCs w:val="24"/>
                <w:u w:val="none"/>
                <w:shd w:val="clear" w:color="auto" w:fill="auto"/>
                <w:lang w:val="en-US" w:eastAsia="zh-CN" w:bidi="ar"/>
              </w:rPr>
              <w:t>安全信息，接受职工代表大会监督。</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3.企业各级领导和员工建立健全安全责任</w:t>
            </w:r>
            <w:r>
              <w:rPr>
                <w:rFonts w:hint="eastAsia" w:ascii="仿宋_GB2312" w:hAnsi="宋体" w:eastAsia="仿宋_GB2312" w:cs="仿宋_GB2312"/>
                <w:i w:val="0"/>
                <w:color w:val="auto"/>
                <w:kern w:val="0"/>
                <w:sz w:val="24"/>
                <w:szCs w:val="24"/>
                <w:u w:val="none"/>
                <w:shd w:val="clear" w:color="auto" w:fill="auto"/>
                <w:lang w:val="en-US" w:eastAsia="zh-CN" w:bidi="ar"/>
              </w:rPr>
              <w:t>制</w:t>
            </w:r>
            <w:r>
              <w:rPr>
                <w:rFonts w:hint="default" w:ascii="仿宋_GB2312" w:hAnsi="宋体" w:eastAsia="仿宋_GB2312" w:cs="仿宋_GB2312"/>
                <w:i w:val="0"/>
                <w:color w:val="auto"/>
                <w:kern w:val="0"/>
                <w:sz w:val="24"/>
                <w:szCs w:val="24"/>
                <w:u w:val="none"/>
                <w:shd w:val="clear" w:color="auto" w:fill="auto"/>
                <w:lang w:val="en-US" w:eastAsia="zh-CN" w:bidi="ar"/>
              </w:rPr>
              <w:t>，明确并建立完备的汇报制度，企业管理人员每季度按有关制度自查1次。</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4.企业领导层、管理层、车间、班组和岗位逐级签订安全承诺责任书。推行法定代表人安全生产承诺制的行业企业法定代表人把企业应承担的安全生产责任和义务向政府、社会和职工进行公开承诺。</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2</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安全制度</w:t>
            </w:r>
          </w:p>
        </w:tc>
        <w:tc>
          <w:tcPr>
            <w:tcW w:w="53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1.企业建立完善安全生产责任</w:t>
            </w:r>
            <w:r>
              <w:rPr>
                <w:rFonts w:hint="eastAsia" w:ascii="仿宋_GB2312" w:hAnsi="宋体" w:eastAsia="仿宋_GB2312" w:cs="仿宋_GB2312"/>
                <w:i w:val="0"/>
                <w:color w:val="auto"/>
                <w:kern w:val="0"/>
                <w:sz w:val="24"/>
                <w:szCs w:val="24"/>
                <w:u w:val="none"/>
                <w:shd w:val="clear" w:color="auto" w:fill="auto"/>
                <w:lang w:val="en-US" w:eastAsia="zh-CN" w:bidi="ar"/>
              </w:rPr>
              <w:t>制度</w:t>
            </w:r>
            <w:r>
              <w:rPr>
                <w:rFonts w:hint="default" w:ascii="仿宋_GB2312" w:hAnsi="宋体" w:eastAsia="仿宋_GB2312" w:cs="仿宋_GB2312"/>
                <w:i w:val="0"/>
                <w:color w:val="auto"/>
                <w:kern w:val="0"/>
                <w:sz w:val="24"/>
                <w:szCs w:val="24"/>
                <w:u w:val="none"/>
                <w:shd w:val="clear" w:color="auto" w:fill="auto"/>
                <w:lang w:val="en-US" w:eastAsia="zh-CN" w:bidi="ar"/>
              </w:rPr>
              <w:t>、安全生产教育和培训、职业危害防治、安全费用提取与使用、安全检查、安全生产事故隐患排查治理报告、重大危险源管理责任</w:t>
            </w:r>
            <w:r>
              <w:rPr>
                <w:rFonts w:hint="eastAsia" w:ascii="仿宋_GB2312" w:hAnsi="宋体" w:eastAsia="仿宋_GB2312" w:cs="仿宋_GB2312"/>
                <w:i w:val="0"/>
                <w:color w:val="auto"/>
                <w:kern w:val="0"/>
                <w:sz w:val="24"/>
                <w:szCs w:val="24"/>
                <w:u w:val="none"/>
                <w:shd w:val="clear" w:color="auto" w:fill="auto"/>
                <w:lang w:val="en-US" w:eastAsia="zh-CN" w:bidi="ar"/>
              </w:rPr>
              <w:t>体系</w:t>
            </w:r>
            <w:r>
              <w:rPr>
                <w:rFonts w:hint="default" w:ascii="仿宋_GB2312" w:hAnsi="宋体" w:eastAsia="仿宋_GB2312" w:cs="仿宋_GB2312"/>
                <w:i w:val="0"/>
                <w:color w:val="auto"/>
                <w:kern w:val="0"/>
                <w:sz w:val="24"/>
                <w:szCs w:val="24"/>
                <w:u w:val="none"/>
                <w:shd w:val="clear" w:color="auto" w:fill="auto"/>
                <w:lang w:val="en-US" w:eastAsia="zh-CN" w:bidi="ar"/>
              </w:rPr>
              <w:t>、企业领导干部现场带班、生产安全事故的应急救援和报告处理，整改措施监督落实等安全生产管理制度，生产行为符合安全、</w:t>
            </w:r>
            <w:r>
              <w:rPr>
                <w:rFonts w:hint="eastAsia" w:ascii="仿宋_GB2312" w:hAnsi="宋体" w:eastAsia="仿宋_GB2312" w:cs="仿宋_GB2312"/>
                <w:i w:val="0"/>
                <w:color w:val="auto"/>
                <w:kern w:val="0"/>
                <w:sz w:val="24"/>
                <w:szCs w:val="24"/>
                <w:u w:val="none"/>
                <w:shd w:val="clear" w:color="auto" w:fill="auto"/>
                <w:lang w:val="en-US" w:eastAsia="zh-CN" w:bidi="ar"/>
              </w:rPr>
              <w:t>职业</w:t>
            </w:r>
            <w:r>
              <w:rPr>
                <w:rFonts w:hint="default" w:ascii="仿宋_GB2312" w:hAnsi="宋体" w:eastAsia="仿宋_GB2312" w:cs="仿宋_GB2312"/>
                <w:i w:val="0"/>
                <w:color w:val="auto"/>
                <w:kern w:val="0"/>
                <w:sz w:val="24"/>
                <w:szCs w:val="24"/>
                <w:u w:val="none"/>
                <w:shd w:val="clear" w:color="auto" w:fill="auto"/>
                <w:lang w:val="en-US" w:eastAsia="zh-CN" w:bidi="ar"/>
              </w:rPr>
              <w:t>卫生、技术标准和安全操作规程</w:t>
            </w:r>
            <w:r>
              <w:rPr>
                <w:rFonts w:hint="eastAsia" w:ascii="仿宋_GB2312" w:hAnsi="宋体" w:eastAsia="仿宋_GB2312" w:cs="仿宋_GB2312"/>
                <w:i w:val="0"/>
                <w:color w:val="auto"/>
                <w:kern w:val="0"/>
                <w:sz w:val="24"/>
                <w:szCs w:val="24"/>
                <w:u w:val="none"/>
                <w:shd w:val="clear" w:color="auto" w:fill="auto"/>
                <w:lang w:val="en-US" w:eastAsia="zh-CN" w:bidi="ar"/>
              </w:rPr>
              <w:t>。</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left"/>
              <w:rPr>
                <w:rFonts w:hint="default" w:ascii="仿宋_GB2312" w:hAnsi="宋体" w:eastAsia="仿宋_GB2312" w:cs="仿宋_GB2312"/>
                <w:i w:val="0"/>
                <w:color w:val="auto"/>
                <w:sz w:val="24"/>
                <w:szCs w:val="24"/>
                <w:u w:val="none"/>
                <w:shd w:val="clear" w:color="auto" w:fill="auto"/>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vMerge w:val="continue"/>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2.安全操作规程健全，覆盖到生产经营的每一个环节</w:t>
            </w:r>
            <w:r>
              <w:rPr>
                <w:rFonts w:hint="eastAsia" w:ascii="仿宋_GB2312" w:hAnsi="宋体" w:eastAsia="仿宋_GB2312" w:cs="仿宋_GB2312"/>
                <w:i w:val="0"/>
                <w:color w:val="auto"/>
                <w:kern w:val="0"/>
                <w:sz w:val="24"/>
                <w:szCs w:val="24"/>
                <w:u w:val="none"/>
                <w:shd w:val="clear" w:color="auto" w:fill="auto"/>
                <w:lang w:val="en-US" w:eastAsia="zh-CN" w:bidi="ar"/>
              </w:rPr>
              <w:t>，</w:t>
            </w:r>
            <w:r>
              <w:rPr>
                <w:rFonts w:hint="default" w:ascii="仿宋_GB2312" w:hAnsi="宋体" w:eastAsia="仿宋_GB2312" w:cs="仿宋_GB2312"/>
                <w:i w:val="0"/>
                <w:color w:val="auto"/>
                <w:kern w:val="0"/>
                <w:sz w:val="24"/>
                <w:szCs w:val="24"/>
                <w:u w:val="none"/>
                <w:shd w:val="clear" w:color="auto" w:fill="auto"/>
                <w:lang w:val="en-US" w:eastAsia="zh-CN" w:bidi="ar"/>
              </w:rPr>
              <w:t xml:space="preserve">每个员工、每个岗位、每个场所、每个作业行为都有相应的安全管理条款。 </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2</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安全制度</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3.建有完善的应急管理</w:t>
            </w:r>
            <w:r>
              <w:rPr>
                <w:rFonts w:hint="eastAsia" w:ascii="仿宋_GB2312" w:hAnsi="宋体" w:eastAsia="仿宋_GB2312" w:cs="仿宋_GB2312"/>
                <w:i w:val="0"/>
                <w:color w:val="auto"/>
                <w:kern w:val="0"/>
                <w:sz w:val="24"/>
                <w:szCs w:val="24"/>
                <w:u w:val="none"/>
                <w:shd w:val="clear" w:color="auto" w:fill="auto"/>
                <w:lang w:val="en-US" w:eastAsia="zh-CN" w:bidi="ar"/>
              </w:rPr>
              <w:t>体系</w:t>
            </w:r>
            <w:r>
              <w:rPr>
                <w:rFonts w:hint="default" w:ascii="仿宋_GB2312" w:hAnsi="宋体" w:eastAsia="仿宋_GB2312" w:cs="仿宋_GB2312"/>
                <w:i w:val="0"/>
                <w:color w:val="auto"/>
                <w:kern w:val="0"/>
                <w:sz w:val="24"/>
                <w:szCs w:val="24"/>
                <w:u w:val="none"/>
                <w:shd w:val="clear" w:color="auto" w:fill="auto"/>
                <w:lang w:val="en-US" w:eastAsia="zh-CN" w:bidi="ar"/>
              </w:rPr>
              <w:t>，落实应急救援报告处理制度，应急预案的编制、演练，应急物资装备储备，员工应急培训等符合要求。</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4.落实定期的安全</w:t>
            </w:r>
            <w:r>
              <w:rPr>
                <w:rFonts w:hint="eastAsia" w:ascii="仿宋_GB2312" w:hAnsi="宋体" w:eastAsia="仿宋_GB2312" w:cs="仿宋_GB2312"/>
                <w:i w:val="0"/>
                <w:color w:val="auto"/>
                <w:kern w:val="0"/>
                <w:sz w:val="24"/>
                <w:szCs w:val="24"/>
                <w:u w:val="none"/>
                <w:shd w:val="clear" w:color="auto" w:fill="auto"/>
                <w:lang w:val="en-US" w:eastAsia="zh-CN" w:bidi="ar"/>
              </w:rPr>
              <w:t>生产</w:t>
            </w:r>
            <w:r>
              <w:rPr>
                <w:rFonts w:hint="default" w:ascii="仿宋_GB2312" w:hAnsi="宋体" w:eastAsia="仿宋_GB2312" w:cs="仿宋_GB2312"/>
                <w:i w:val="0"/>
                <w:color w:val="auto"/>
                <w:kern w:val="0"/>
                <w:sz w:val="24"/>
                <w:szCs w:val="24"/>
                <w:u w:val="none"/>
                <w:shd w:val="clear" w:color="auto" w:fill="auto"/>
                <w:lang w:val="en-US" w:eastAsia="zh-CN" w:bidi="ar"/>
              </w:rPr>
              <w:t>检查制度并通过安全检查确保安全管理体系处于良好的状态。</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5.落实隐患排查整改制度</w:t>
            </w:r>
            <w:r>
              <w:rPr>
                <w:rFonts w:hint="eastAsia" w:ascii="仿宋_GB2312" w:hAnsi="宋体" w:eastAsia="仿宋_GB2312" w:cs="仿宋_GB2312"/>
                <w:i w:val="0"/>
                <w:color w:val="auto"/>
                <w:kern w:val="0"/>
                <w:sz w:val="24"/>
                <w:szCs w:val="24"/>
                <w:u w:val="none"/>
                <w:shd w:val="clear" w:color="auto" w:fill="auto"/>
                <w:lang w:val="en-US" w:eastAsia="zh-CN" w:bidi="ar"/>
              </w:rPr>
              <w:t>，</w:t>
            </w:r>
            <w:r>
              <w:rPr>
                <w:rFonts w:ascii="仿宋_GB2312" w:hAnsi="宋体" w:eastAsia="仿宋_GB2312" w:cs="仿宋_GB2312"/>
                <w:i w:val="0"/>
                <w:caps w:val="0"/>
                <w:color w:val="auto"/>
                <w:spacing w:val="0"/>
                <w:kern w:val="0"/>
                <w:sz w:val="24"/>
                <w:szCs w:val="24"/>
                <w:shd w:val="clear" w:color="auto" w:fill="auto"/>
                <w:lang w:val="en-US" w:eastAsia="zh-CN" w:bidi="ar"/>
              </w:rPr>
              <w:t>每月至少排查</w:t>
            </w:r>
            <w:r>
              <w:rPr>
                <w:rFonts w:hint="eastAsia" w:ascii="仿宋_GB2312" w:hAnsi="宋体" w:eastAsia="仿宋_GB2312" w:cs="仿宋_GB2312"/>
                <w:i w:val="0"/>
                <w:caps w:val="0"/>
                <w:color w:val="auto"/>
                <w:spacing w:val="0"/>
                <w:kern w:val="0"/>
                <w:sz w:val="24"/>
                <w:szCs w:val="24"/>
                <w:shd w:val="clear" w:color="auto" w:fill="auto"/>
                <w:lang w:val="en-US" w:eastAsia="zh-CN" w:bidi="ar"/>
              </w:rPr>
              <w:t>1</w:t>
            </w:r>
            <w:r>
              <w:rPr>
                <w:rFonts w:ascii="仿宋_GB2312" w:hAnsi="宋体" w:eastAsia="仿宋_GB2312" w:cs="仿宋_GB2312"/>
                <w:i w:val="0"/>
                <w:caps w:val="0"/>
                <w:color w:val="auto"/>
                <w:spacing w:val="0"/>
                <w:kern w:val="0"/>
                <w:sz w:val="24"/>
                <w:szCs w:val="24"/>
                <w:shd w:val="clear" w:color="auto" w:fill="auto"/>
                <w:lang w:val="en-US" w:eastAsia="zh-CN" w:bidi="ar"/>
              </w:rPr>
              <w:t>次事故隐患</w:t>
            </w:r>
            <w:r>
              <w:rPr>
                <w:rFonts w:hint="eastAsia" w:ascii="仿宋_GB2312" w:hAnsi="宋体" w:eastAsia="仿宋_GB2312" w:cs="仿宋_GB2312"/>
                <w:i w:val="0"/>
                <w:caps w:val="0"/>
                <w:color w:val="auto"/>
                <w:spacing w:val="0"/>
                <w:kern w:val="0"/>
                <w:sz w:val="24"/>
                <w:szCs w:val="24"/>
                <w:shd w:val="clear" w:color="auto" w:fill="auto"/>
                <w:lang w:val="en-US" w:eastAsia="zh-CN" w:bidi="ar"/>
              </w:rPr>
              <w:t>，</w:t>
            </w:r>
            <w:r>
              <w:rPr>
                <w:rFonts w:ascii="仿宋_GB2312" w:hAnsi="宋体" w:eastAsia="仿宋_GB2312" w:cs="仿宋_GB2312"/>
                <w:i w:val="0"/>
                <w:caps w:val="0"/>
                <w:color w:val="auto"/>
                <w:spacing w:val="0"/>
                <w:kern w:val="0"/>
                <w:sz w:val="24"/>
                <w:szCs w:val="24"/>
                <w:shd w:val="clear" w:color="auto" w:fill="auto"/>
                <w:lang w:val="en-US" w:eastAsia="zh-CN" w:bidi="ar"/>
              </w:rPr>
              <w:t>并落实岗位、班组、车间事故隐患排查治理工作责任。</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6.企业近3年设立有明确的安全绩效考核指标，指标应能体现持续改进的要求并能圆满完成。企业每年年终应进行安全生产目标管理考核，按规定进行奖惩。</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7.落实本单位安全投入制度和安全费用提取与使用制度，安全投入应该包括年度安全生产项目专项经费预算、安全文化建设费用、用于职工安全教育培训、劳动保护用品配备的资金投入、有事故隐患的评估以及事故隐患的整改和预防事故发生等安全措施费用。</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8</w:t>
            </w:r>
            <w:r>
              <w:rPr>
                <w:rFonts w:hint="eastAsia" w:ascii="仿宋_GB2312" w:hAnsi="宋体" w:eastAsia="仿宋_GB2312" w:cs="仿宋_GB2312"/>
                <w:i w:val="0"/>
                <w:color w:val="auto"/>
                <w:kern w:val="0"/>
                <w:sz w:val="24"/>
                <w:szCs w:val="24"/>
                <w:u w:val="none"/>
                <w:shd w:val="clear" w:color="auto" w:fill="auto"/>
                <w:lang w:val="en-US" w:eastAsia="zh-CN" w:bidi="ar"/>
              </w:rPr>
              <w:t>.</w:t>
            </w:r>
            <w:r>
              <w:rPr>
                <w:rFonts w:hint="default" w:ascii="仿宋_GB2312" w:hAnsi="宋体" w:eastAsia="仿宋_GB2312" w:cs="仿宋_GB2312"/>
                <w:i w:val="0"/>
                <w:color w:val="auto"/>
                <w:kern w:val="0"/>
                <w:sz w:val="24"/>
                <w:szCs w:val="24"/>
                <w:u w:val="none"/>
                <w:shd w:val="clear" w:color="auto" w:fill="auto"/>
                <w:lang w:val="en-US" w:eastAsia="zh-CN" w:bidi="ar"/>
              </w:rPr>
              <w:t>严格落实企业领导干部现场带班制度，非煤矿山企业领导带班要与与工人同时下井、同时升井，并做好记录。</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9</w:t>
            </w:r>
            <w:r>
              <w:rPr>
                <w:rFonts w:hint="eastAsia" w:ascii="仿宋_GB2312" w:hAnsi="宋体" w:eastAsia="仿宋_GB2312" w:cs="仿宋_GB2312"/>
                <w:i w:val="0"/>
                <w:color w:val="auto"/>
                <w:kern w:val="0"/>
                <w:sz w:val="24"/>
                <w:szCs w:val="24"/>
                <w:u w:val="none"/>
                <w:shd w:val="clear" w:color="auto" w:fill="auto"/>
                <w:lang w:val="en-US" w:eastAsia="zh-CN" w:bidi="ar"/>
              </w:rPr>
              <w:t>.</w:t>
            </w:r>
            <w:r>
              <w:rPr>
                <w:rFonts w:hint="default" w:ascii="仿宋_GB2312" w:hAnsi="宋体" w:eastAsia="仿宋_GB2312" w:cs="仿宋_GB2312"/>
                <w:i w:val="0"/>
                <w:color w:val="auto"/>
                <w:kern w:val="0"/>
                <w:sz w:val="24"/>
                <w:szCs w:val="24"/>
                <w:u w:val="none"/>
                <w:shd w:val="clear" w:color="auto" w:fill="auto"/>
                <w:lang w:val="en-US" w:eastAsia="zh-CN" w:bidi="ar"/>
              </w:rPr>
              <w:t>落实重大危险源管理责任制度，重大危险源登记建档，监控措施到位并有应急预案。</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698"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3</w:t>
            </w:r>
          </w:p>
        </w:tc>
        <w:tc>
          <w:tcPr>
            <w:tcW w:w="1235" w:type="dxa"/>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安全环境</w:t>
            </w: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1.生产环境、作业岗位应符合国家规定的职业安全健康标准。产生职业病危害的作业场所，应当在醒目位置设置公告栏、</w:t>
            </w:r>
            <w:r>
              <w:rPr>
                <w:rFonts w:hint="eastAsia" w:ascii="仿宋_GB2312" w:hAnsi="宋体" w:eastAsia="仿宋_GB2312" w:cs="仿宋_GB2312"/>
                <w:i w:val="0"/>
                <w:color w:val="auto"/>
                <w:kern w:val="0"/>
                <w:sz w:val="24"/>
                <w:szCs w:val="24"/>
                <w:u w:val="none"/>
                <w:shd w:val="clear" w:color="auto" w:fill="auto"/>
                <w:lang w:val="en-US" w:eastAsia="zh-CN" w:bidi="ar"/>
              </w:rPr>
              <w:t>警示说明及</w:t>
            </w:r>
            <w:r>
              <w:rPr>
                <w:rFonts w:hint="default" w:ascii="仿宋_GB2312" w:hAnsi="宋体" w:eastAsia="仿宋_GB2312" w:cs="仿宋_GB2312"/>
                <w:i w:val="0"/>
                <w:color w:val="auto"/>
                <w:kern w:val="0"/>
                <w:sz w:val="24"/>
                <w:szCs w:val="24"/>
                <w:u w:val="none"/>
                <w:shd w:val="clear" w:color="auto" w:fill="auto"/>
                <w:lang w:val="en-US" w:eastAsia="zh-CN" w:bidi="ar"/>
              </w:rPr>
              <w:t>警示标志。</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3</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安全环境</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危险源点和作业现场等部位设置符合国家和作业标准的安全标识和安全操作规程。有毒、有害作业点和粉尘、废气、高温、噪声作业场所应有通风设施并按规定设置安全防护设施，粉尘、废气、噪声不超过国家和省相关标准。</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3.车间墙壁、上班通道、班组活动场所等设置有醒目的安全警示、温情提示等宣传用品。</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4.充分利用企业内部广播、电视、报刊、网络等传播手段，每天播放法律法规、安全常识、事故警示、榜样事迹、实践经验等内容。</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5.设立安全文化廊、安全角、黑板报、宣传栏等员工安全文化阵地，每月至少更换两次内容。</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6.厂容厂貌整洁干净，作业场所规范有序，作业区域秩序良好，安全管理特色明显。企业建有集中式生活区的要达到整洁干净，环境优美的标准。</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7.有关于安全生产知识传播的报纸、杂志等，并分发至班组一级.</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8.每年有不少于2篇在市级（含）以上新闻媒体刊登的安全生产方面的创新、成果、经验或教训等文章。</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9.建立内外部安全信息沟通机制，落实责任和责任人，共享安全信息，促进安全生产。</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4</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安全行为</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 企业负责人、安全生产管理人员按规定参加安全生产培训并全部获得上岗资格。</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2.新员工上岗前培训率100%</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4</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安全行为</w:t>
            </w:r>
          </w:p>
        </w:tc>
        <w:tc>
          <w:tcPr>
            <w:tcW w:w="539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3.安全制度和规程的执行者参与规范系统的建立，熟知自己在企业岗位上的安全角色和责任。积极提出合理化建议。</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143"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黑体" w:hAnsi="宋体" w:eastAsia="黑体" w:cs="黑体"/>
                <w:b/>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4.识别并说明岗位的主要风险，做到危险告知，预防在先，引导员工理解和接受建立安全行为规范的必要性。</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5.员工知晓由于不遵守安全行为规范所引发的潜在危害与后果。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6.建立观测员工行为的制度，实施有效监控和纠正的方法。</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7. 为从业人员提供符合国家标准或行业标准的劳动保护用品，并监督、教育从业人员按照使用规定佩戴、使用。</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8.</w:t>
            </w:r>
            <w:r>
              <w:rPr>
                <w:rFonts w:hint="default" w:ascii="仿宋_GB2312" w:hAnsi="宋体" w:eastAsia="仿宋_GB2312" w:cs="仿宋_GB2312"/>
                <w:i w:val="0"/>
                <w:caps w:val="0"/>
                <w:color w:val="auto"/>
                <w:spacing w:val="0"/>
                <w:kern w:val="0"/>
                <w:sz w:val="24"/>
                <w:szCs w:val="24"/>
                <w:shd w:val="clear" w:color="auto" w:fill="auto"/>
                <w:lang w:val="en-US" w:eastAsia="zh-CN" w:bidi="ar"/>
              </w:rPr>
              <w:t>每年至少组织</w:t>
            </w:r>
            <w:r>
              <w:rPr>
                <w:rFonts w:hint="eastAsia" w:ascii="仿宋_GB2312" w:hAnsi="宋体" w:eastAsia="仿宋_GB2312" w:cs="仿宋_GB2312"/>
                <w:i w:val="0"/>
                <w:caps w:val="0"/>
                <w:color w:val="auto"/>
                <w:spacing w:val="0"/>
                <w:kern w:val="0"/>
                <w:sz w:val="24"/>
                <w:szCs w:val="24"/>
                <w:shd w:val="clear" w:color="auto" w:fill="auto"/>
                <w:lang w:val="en-US" w:eastAsia="zh-CN" w:bidi="ar"/>
              </w:rPr>
              <w:t>1</w:t>
            </w:r>
            <w:r>
              <w:rPr>
                <w:rFonts w:hint="default" w:ascii="仿宋_GB2312" w:hAnsi="宋体" w:eastAsia="仿宋_GB2312" w:cs="仿宋_GB2312"/>
                <w:i w:val="0"/>
                <w:caps w:val="0"/>
                <w:color w:val="auto"/>
                <w:spacing w:val="0"/>
                <w:kern w:val="0"/>
                <w:sz w:val="24"/>
                <w:szCs w:val="24"/>
                <w:shd w:val="clear" w:color="auto" w:fill="auto"/>
                <w:lang w:val="en-US" w:eastAsia="zh-CN" w:bidi="ar"/>
              </w:rPr>
              <w:t>次综合应急预案演练或专项应急预案演练，每半年至少组织</w:t>
            </w:r>
            <w:r>
              <w:rPr>
                <w:rFonts w:hint="eastAsia" w:ascii="仿宋_GB2312" w:hAnsi="宋体" w:eastAsia="仿宋_GB2312" w:cs="仿宋_GB2312"/>
                <w:i w:val="0"/>
                <w:caps w:val="0"/>
                <w:color w:val="auto"/>
                <w:spacing w:val="0"/>
                <w:kern w:val="0"/>
                <w:sz w:val="24"/>
                <w:szCs w:val="24"/>
                <w:shd w:val="clear" w:color="auto" w:fill="auto"/>
                <w:lang w:val="en-US" w:eastAsia="zh-CN" w:bidi="ar"/>
              </w:rPr>
              <w:t>1</w:t>
            </w:r>
            <w:r>
              <w:rPr>
                <w:rFonts w:hint="default" w:ascii="仿宋_GB2312" w:hAnsi="宋体" w:eastAsia="仿宋_GB2312" w:cs="仿宋_GB2312"/>
                <w:i w:val="0"/>
                <w:caps w:val="0"/>
                <w:color w:val="auto"/>
                <w:spacing w:val="0"/>
                <w:kern w:val="0"/>
                <w:sz w:val="24"/>
                <w:szCs w:val="24"/>
                <w:shd w:val="clear" w:color="auto" w:fill="auto"/>
                <w:lang w:val="en-US" w:eastAsia="zh-CN" w:bidi="ar"/>
              </w:rPr>
              <w:t>次现场处置方案演练。演练后，进行效果评估。</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9.行为习惯良好，能按岗位安全操作规程作业，做到不伤害自己、别人，不被别人伤害</w:t>
            </w:r>
            <w:r>
              <w:rPr>
                <w:rFonts w:hint="eastAsia" w:ascii="仿宋_GB2312" w:hAnsi="宋体" w:eastAsia="仿宋_GB2312" w:cs="仿宋_GB2312"/>
                <w:i w:val="0"/>
                <w:color w:val="auto"/>
                <w:kern w:val="0"/>
                <w:sz w:val="24"/>
                <w:szCs w:val="24"/>
                <w:u w:val="none"/>
                <w:shd w:val="clear" w:color="auto" w:fill="auto"/>
                <w:lang w:val="en-US" w:eastAsia="zh-CN" w:bidi="ar"/>
              </w:rPr>
              <w:t>、保护他人不受伤害</w:t>
            </w:r>
            <w:r>
              <w:rPr>
                <w:rFonts w:hint="default" w:ascii="仿宋_GB2312" w:hAnsi="宋体" w:eastAsia="仿宋_GB2312" w:cs="仿宋_GB2312"/>
                <w:i w:val="0"/>
                <w:color w:val="auto"/>
                <w:kern w:val="0"/>
                <w:sz w:val="24"/>
                <w:szCs w:val="24"/>
                <w:u w:val="none"/>
                <w:shd w:val="clear" w:color="auto" w:fill="auto"/>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10.主动关心团队安全绩效，对任何可能的不安全问题有质疑的态度，对任何事故苗头和安全隐患保持警觉并主动报告。</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11.时刻关注安全健康，愿与同伴合作解决安全生产问题</w:t>
            </w:r>
            <w:r>
              <w:rPr>
                <w:rFonts w:hint="eastAsia" w:ascii="仿宋_GB2312" w:hAnsi="宋体" w:eastAsia="仿宋_GB2312" w:cs="仿宋_GB2312"/>
                <w:i w:val="0"/>
                <w:color w:val="auto"/>
                <w:kern w:val="0"/>
                <w:sz w:val="24"/>
                <w:szCs w:val="24"/>
                <w:u w:val="none"/>
                <w:shd w:val="clear" w:color="auto" w:fill="auto"/>
                <w:lang w:val="en-US" w:eastAsia="zh-CN" w:bidi="ar"/>
              </w:rPr>
              <w:t>，有安全互保团队意识</w:t>
            </w:r>
            <w:r>
              <w:rPr>
                <w:rFonts w:hint="default" w:ascii="仿宋_GB2312" w:hAnsi="宋体" w:eastAsia="仿宋_GB2312" w:cs="仿宋_GB2312"/>
                <w:i w:val="0"/>
                <w:color w:val="auto"/>
                <w:kern w:val="0"/>
                <w:sz w:val="24"/>
                <w:szCs w:val="24"/>
                <w:u w:val="none"/>
                <w:shd w:val="clear" w:color="auto" w:fill="auto"/>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5</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宣传培训</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1、企业重视“安全文化建设示范企业”创建活动，专门成立“安全文化建设示范企业”创建活动领导机构，</w:t>
            </w:r>
            <w:r>
              <w:rPr>
                <w:rFonts w:hint="eastAsia" w:ascii="仿宋_GB2312" w:hAnsi="宋体" w:eastAsia="仿宋_GB2312" w:cs="仿宋_GB2312"/>
                <w:i w:val="0"/>
                <w:color w:val="auto"/>
                <w:kern w:val="0"/>
                <w:sz w:val="24"/>
                <w:szCs w:val="24"/>
                <w:u w:val="none"/>
                <w:shd w:val="clear" w:color="auto" w:fill="auto"/>
                <w:lang w:val="en-US" w:eastAsia="zh-CN" w:bidi="ar"/>
              </w:rPr>
              <w:t>实现</w:t>
            </w:r>
            <w:r>
              <w:rPr>
                <w:rFonts w:hint="default" w:ascii="仿宋_GB2312" w:hAnsi="宋体" w:eastAsia="仿宋_GB2312" w:cs="仿宋_GB2312"/>
                <w:i w:val="0"/>
                <w:color w:val="auto"/>
                <w:kern w:val="0"/>
                <w:sz w:val="24"/>
                <w:szCs w:val="24"/>
                <w:u w:val="none"/>
                <w:shd w:val="clear" w:color="auto" w:fill="auto"/>
                <w:lang w:val="en-US" w:eastAsia="zh-CN" w:bidi="ar"/>
              </w:rPr>
              <w:t>活动有人抓，</w:t>
            </w:r>
            <w:r>
              <w:rPr>
                <w:rFonts w:hint="eastAsia" w:ascii="仿宋_GB2312" w:hAnsi="宋体" w:eastAsia="仿宋_GB2312" w:cs="仿宋_GB2312"/>
                <w:i w:val="0"/>
                <w:color w:val="auto"/>
                <w:kern w:val="0"/>
                <w:sz w:val="24"/>
                <w:szCs w:val="24"/>
                <w:u w:val="none"/>
                <w:shd w:val="clear" w:color="auto" w:fill="auto"/>
                <w:lang w:val="en-US" w:eastAsia="zh-CN" w:bidi="ar"/>
              </w:rPr>
              <w:t>工作</w:t>
            </w:r>
            <w:r>
              <w:rPr>
                <w:rFonts w:hint="default" w:ascii="仿宋_GB2312" w:hAnsi="宋体" w:eastAsia="仿宋_GB2312" w:cs="仿宋_GB2312"/>
                <w:i w:val="0"/>
                <w:color w:val="auto"/>
                <w:kern w:val="0"/>
                <w:sz w:val="24"/>
                <w:szCs w:val="24"/>
                <w:u w:val="none"/>
                <w:shd w:val="clear" w:color="auto" w:fill="auto"/>
                <w:lang w:val="en-US" w:eastAsia="zh-CN" w:bidi="ar"/>
              </w:rPr>
              <w:t>有人管</w:t>
            </w:r>
            <w:r>
              <w:rPr>
                <w:rFonts w:hint="eastAsia" w:ascii="仿宋_GB2312" w:hAnsi="宋体" w:eastAsia="仿宋_GB2312" w:cs="仿宋_GB2312"/>
                <w:i w:val="0"/>
                <w:color w:val="auto"/>
                <w:kern w:val="0"/>
                <w:sz w:val="24"/>
                <w:szCs w:val="24"/>
                <w:u w:val="none"/>
                <w:shd w:val="clear" w:color="auto" w:fill="auto"/>
                <w:lang w:val="en-US" w:eastAsia="zh-CN" w:bidi="ar"/>
              </w:rPr>
              <w:t>，推动有方案，建设有方法</w:t>
            </w:r>
            <w:r>
              <w:rPr>
                <w:rFonts w:hint="default" w:ascii="仿宋_GB2312" w:hAnsi="宋体" w:eastAsia="仿宋_GB2312" w:cs="仿宋_GB2312"/>
                <w:i w:val="0"/>
                <w:color w:val="auto"/>
                <w:kern w:val="0"/>
                <w:sz w:val="24"/>
                <w:szCs w:val="24"/>
                <w:u w:val="none"/>
                <w:shd w:val="clear" w:color="auto" w:fill="auto"/>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2、安全文化建设纳入企业文化建设的重要内容，同步研究、同步部署。企业安全文化建设年度计划中目标任务明确、保障措施有力、责任落实有效。</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5</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宣传培训</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3、落实安全生产教育培训制度和程序，制定员工培训计划，培训档案齐全，全体人员均依法培训并取得上岗资质。</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1"/>
                <w:szCs w:val="21"/>
                <w:u w:val="none"/>
                <w:shd w:val="clear" w:color="auto" w:fill="auto"/>
              </w:rPr>
            </w:pPr>
            <w:r>
              <w:rPr>
                <w:rFonts w:hint="default" w:ascii="仿宋_GB2312" w:hAnsi="宋体" w:eastAsia="仿宋_GB2312" w:cs="仿宋_GB2312"/>
                <w:i w:val="0"/>
                <w:color w:val="auto"/>
                <w:kern w:val="0"/>
                <w:sz w:val="21"/>
                <w:szCs w:val="21"/>
                <w:u w:val="none"/>
                <w:shd w:val="clear" w:color="auto" w:fill="auto"/>
                <w:lang w:val="en-US" w:eastAsia="zh-CN" w:bidi="ar"/>
              </w:rPr>
              <w:t>非全员培训即0分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1"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4.对特殊岗位制定人员聘任和选拔程序，保证员工具有岗位适应要求的安全知识与技能。特殊工种持证上岗率100%。</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1"/>
                <w:szCs w:val="21"/>
                <w:u w:val="none"/>
                <w:shd w:val="clear" w:color="auto" w:fill="auto"/>
              </w:rPr>
            </w:pPr>
            <w:r>
              <w:rPr>
                <w:rFonts w:hint="default" w:ascii="仿宋_GB2312" w:hAnsi="宋体" w:eastAsia="仿宋_GB2312" w:cs="仿宋_GB2312"/>
                <w:i w:val="0"/>
                <w:color w:val="auto"/>
                <w:kern w:val="0"/>
                <w:sz w:val="21"/>
                <w:szCs w:val="21"/>
                <w:u w:val="none"/>
                <w:shd w:val="clear" w:color="auto" w:fill="auto"/>
                <w:lang w:val="en-US" w:eastAsia="zh-CN" w:bidi="ar"/>
              </w:rPr>
              <w:t>特殊工种持证率若未达到100%即0分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5.全员安全培训的内容应包括对严格遵守安全规范的理解，以及个人安全职责的重要意义和因理解偏差或缺乏严谨而产生失误的后果。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6.与外部有资质的培训机构和教师建立培训服务关系，选拔、训练和聘任内部培训教师。</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7.有固定的员工安全生产教育培训场所或安全生产学习室，并配备相应的教学设施设备。平均每100名员工不少于10册的各类安全生产法规、事故预防、应急处置等的知识书籍、安全生产音像教育资料。</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8.每个员工均有岗位安全</w:t>
            </w:r>
            <w:r>
              <w:rPr>
                <w:rFonts w:hint="eastAsia" w:ascii="仿宋_GB2312" w:hAnsi="宋体" w:eastAsia="仿宋_GB2312" w:cs="仿宋_GB2312"/>
                <w:i w:val="0"/>
                <w:color w:val="auto"/>
                <w:kern w:val="0"/>
                <w:sz w:val="24"/>
                <w:szCs w:val="24"/>
                <w:u w:val="none"/>
                <w:shd w:val="clear" w:color="auto" w:fill="auto"/>
                <w:lang w:val="en-US" w:eastAsia="zh-CN" w:bidi="ar"/>
              </w:rPr>
              <w:t>应知应会</w:t>
            </w:r>
            <w:r>
              <w:rPr>
                <w:rFonts w:hint="default" w:ascii="仿宋_GB2312" w:hAnsi="宋体" w:eastAsia="仿宋_GB2312" w:cs="仿宋_GB2312"/>
                <w:i w:val="0"/>
                <w:color w:val="auto"/>
                <w:kern w:val="0"/>
                <w:sz w:val="24"/>
                <w:szCs w:val="24"/>
                <w:u w:val="none"/>
                <w:shd w:val="clear" w:color="auto" w:fill="auto"/>
                <w:lang w:val="en-US" w:eastAsia="zh-CN" w:bidi="ar"/>
              </w:rPr>
              <w:t>常识手册（或类似读本），并能熟练掌握其中的内容。</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9.每季度不少于一次全员安全生产教育培训或群众性安全活动，有记录、有影响、有成效、有资料。</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6</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激励制度</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1.企业建立有完善的安全绩效评估系统和奖惩制度。</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2.对违章行为、无伤害和轻微伤害事故采取以改进缺陷、吸取经验、教育为主的处理方法,对三违现象有查处和改进措施。</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3.企业应表彰在安全生产方面有突出表现的人员、树立榜样，比学赶帮，并给予物质奖励。</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698" w:type="dxa"/>
            <w:vMerge w:val="restart"/>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7</w:t>
            </w:r>
          </w:p>
        </w:tc>
        <w:tc>
          <w:tcPr>
            <w:tcW w:w="1235" w:type="dxa"/>
            <w:vMerge w:val="restart"/>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全员参与</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1.充分发挥工会作用，加强群众监督工作。利用职工代表大会的形式对“安全承诺”、安全规划、安全目标、安全投入，实行群众跟踪监督，保障职工知情权、参与权、监督权。</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2.在企业内部广泛地开展安全文化活动，如安全知识竞赛、安全演讲、安全家书、安全生产签名活动等。</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3.企业定期召开员工代表参加的安全会议，重要会议对安全生产工作有部署、有举措，并有完整的会议记录。</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4.企业应就安全事项建立良好的沟通程序，确保各级主管和安全管理部门保持良好的沟通与协作。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5.根据企业特点建立员工参与安全事务的机制。</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6.企业要大力加强班组建设，建立健全管理标准、工作标准、技术标准，规范员工的作业行为和工作标准，促进员工自我管理与自我约束，推动班组整体管理水平和队伍综合素质的提高。</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7.建立安全观察和安全报告制度，对员工识别的安全缺陷，发现的安全隐患及不安全因素及时处理上报。企业能给予及时的处理和反馈并实施物质精神奖励。</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98" w:type="dxa"/>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8"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8.积极组织开展“安全生产月”活动、“安康杯”竞赛、“青年文明示范岗”活动，有方案、有总结，全员参与，效果明显。</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9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序号</w:t>
            </w:r>
          </w:p>
        </w:tc>
        <w:tc>
          <w:tcPr>
            <w:tcW w:w="123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指标项目</w:t>
            </w:r>
          </w:p>
        </w:tc>
        <w:tc>
          <w:tcPr>
            <w:tcW w:w="539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指标内容</w:t>
            </w:r>
          </w:p>
        </w:tc>
        <w:tc>
          <w:tcPr>
            <w:tcW w:w="108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评价</w:t>
            </w:r>
          </w:p>
        </w:tc>
        <w:tc>
          <w:tcPr>
            <w:tcW w:w="114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b/>
                <w:i w:val="0"/>
                <w:color w:val="auto"/>
                <w:sz w:val="24"/>
                <w:szCs w:val="24"/>
                <w:u w:val="none"/>
                <w:shd w:val="clear" w:color="auto" w:fill="auto"/>
              </w:rPr>
            </w:pPr>
            <w:r>
              <w:rPr>
                <w:rFonts w:hint="eastAsia" w:ascii="宋体" w:hAnsi="宋体" w:eastAsia="宋体" w:cs="宋体"/>
                <w:b/>
                <w:i w:val="0"/>
                <w:color w:val="auto"/>
                <w:ker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8</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职业健康</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1.建立防治职业病的机构，落实职业危害防治制度，保护员工身心健康，做到有机构、有制度、有经费、有保障。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2.企业定期对员工进行健康检查，关注员工身心健康</w:t>
            </w:r>
            <w:r>
              <w:rPr>
                <w:rStyle w:val="7"/>
                <w:rFonts w:hint="eastAsia" w:hAnsi="宋体"/>
                <w:color w:val="auto"/>
                <w:shd w:val="clear" w:color="auto" w:fill="auto"/>
                <w:lang w:val="en-US" w:eastAsia="zh-CN" w:bidi="ar"/>
              </w:rPr>
              <w:t>，</w:t>
            </w:r>
            <w:r>
              <w:rPr>
                <w:rStyle w:val="8"/>
                <w:rFonts w:hAnsi="宋体"/>
                <w:color w:val="auto"/>
                <w:shd w:val="clear" w:color="auto" w:fill="auto"/>
                <w:lang w:val="en-US" w:eastAsia="zh-CN" w:bidi="ar"/>
              </w:rPr>
              <w:t>按规定对从事可能导致职业病危害的劳动者，组织上岗前、在岗期间和离岗时的职业健康检查。有毒、有害作业职工每年至少体检一次，无害作业职工每二年至少体检一次，建立职工健康档案。</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3.对高危作业，有毒害的环境，企业有明确的工作时间和限制加班的政策。</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9</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持续改进</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1.建立信息收集和反馈机制，从与安全相关的任何事件中汲取经验从而改进工作。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2.经验教训、学习交流和不断提高、持续改进的思维方法，落实在组织内部培训中，使员工广泛知晓。</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3.企业领导者应定期组织各级管理者评审企业安全文化建设过程的有效性和安全绩效结果。</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4.应根据审核结果确定并落实整改安全缺陷的优先次序，抓关键、求创新、见实效。</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98"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10</w:t>
            </w:r>
          </w:p>
        </w:tc>
        <w:tc>
          <w:tcPr>
            <w:tcW w:w="12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奖励项</w:t>
            </w: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1.有安全生产责任险和工伤保险。</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2.通过职业安全卫生</w:t>
            </w:r>
            <w:r>
              <w:rPr>
                <w:rFonts w:hint="eastAsia" w:ascii="仿宋_GB2312" w:hAnsi="宋体" w:eastAsia="仿宋_GB2312" w:cs="仿宋_GB2312"/>
                <w:i w:val="0"/>
                <w:color w:val="auto"/>
                <w:kern w:val="0"/>
                <w:sz w:val="24"/>
                <w:szCs w:val="24"/>
                <w:u w:val="none"/>
                <w:shd w:val="clear" w:color="auto" w:fill="auto"/>
                <w:lang w:val="en-US" w:eastAsia="zh-CN" w:bidi="ar"/>
              </w:rPr>
              <w:t>健康</w:t>
            </w:r>
            <w:r>
              <w:rPr>
                <w:rFonts w:hint="default" w:ascii="仿宋_GB2312" w:hAnsi="宋体" w:eastAsia="仿宋_GB2312" w:cs="仿宋_GB2312"/>
                <w:i w:val="0"/>
                <w:color w:val="auto"/>
                <w:kern w:val="0"/>
                <w:sz w:val="24"/>
                <w:szCs w:val="24"/>
                <w:u w:val="none"/>
                <w:shd w:val="clear" w:color="auto" w:fill="auto"/>
                <w:lang w:val="en-US" w:eastAsia="zh-CN" w:bidi="ar"/>
              </w:rPr>
              <w:t>管理体系认证。</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3.开展安全生产诚信建设。</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left"/>
              <w:rPr>
                <w:rFonts w:hint="default" w:ascii="仿宋_GB2312" w:hAnsi="宋体" w:eastAsia="仿宋_GB2312" w:cs="仿宋_GB2312"/>
                <w:i w:val="0"/>
                <w:color w:val="auto"/>
                <w:sz w:val="24"/>
                <w:szCs w:val="24"/>
                <w:u w:val="none"/>
                <w:shd w:val="clear" w:color="auto" w:fill="auto"/>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1143" w:type="dxa"/>
            <w:vMerge w:val="continue"/>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4、群众性安全文化创建设活动特色明显。</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14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698"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default" w:ascii="仿宋_GB2312" w:hAnsi="宋体" w:eastAsia="仿宋_GB2312" w:cs="仿宋_GB2312"/>
                <w:i w:val="0"/>
                <w:color w:val="auto"/>
                <w:sz w:val="24"/>
                <w:szCs w:val="24"/>
                <w:u w:val="none"/>
                <w:shd w:val="clear" w:color="auto" w:fill="auto"/>
              </w:rPr>
            </w:pPr>
          </w:p>
        </w:tc>
        <w:tc>
          <w:tcPr>
            <w:tcW w:w="539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default" w:ascii="仿宋_GB2312" w:hAnsi="宋体" w:eastAsia="仿宋_GB2312" w:cs="仿宋_GB2312"/>
                <w:i w:val="0"/>
                <w:color w:val="auto"/>
                <w:sz w:val="24"/>
                <w:szCs w:val="24"/>
                <w:u w:val="none"/>
                <w:shd w:val="clear" w:color="auto" w:fill="auto"/>
              </w:rPr>
            </w:pPr>
            <w:r>
              <w:rPr>
                <w:rFonts w:hint="default" w:ascii="仿宋_GB2312" w:hAnsi="宋体" w:eastAsia="仿宋_GB2312" w:cs="仿宋_GB2312"/>
                <w:i w:val="0"/>
                <w:color w:val="auto"/>
                <w:kern w:val="0"/>
                <w:sz w:val="24"/>
                <w:szCs w:val="24"/>
                <w:u w:val="none"/>
                <w:shd w:val="clear" w:color="auto" w:fill="auto"/>
                <w:lang w:val="en-US" w:eastAsia="zh-CN" w:bidi="ar"/>
              </w:rPr>
              <w:t>5.安全生产综合或单项工作在前一年获得国家级和省委省政府关于安全生产方面的表彰。</w:t>
            </w:r>
          </w:p>
        </w:tc>
        <w:tc>
          <w:tcPr>
            <w:tcW w:w="108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auto"/>
                <w:sz w:val="24"/>
                <w:szCs w:val="24"/>
                <w:u w:val="none"/>
                <w:shd w:val="clear" w:color="auto" w:fill="auto"/>
              </w:rPr>
            </w:pPr>
          </w:p>
        </w:tc>
        <w:tc>
          <w:tcPr>
            <w:tcW w:w="1143"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仿宋_GB2312" w:hAnsi="宋体" w:eastAsia="仿宋_GB2312" w:cs="仿宋_GB2312"/>
                <w:i w:val="0"/>
                <w:color w:val="auto"/>
                <w:sz w:val="24"/>
                <w:szCs w:val="24"/>
                <w:u w:val="none"/>
                <w:shd w:val="clear" w:color="auto" w:fill="auto"/>
              </w:rPr>
            </w:pPr>
          </w:p>
        </w:tc>
      </w:tr>
    </w:tbl>
    <w:p>
      <w:pPr>
        <w:ind w:firstLine="640" w:firstLineChars="200"/>
        <w:jc w:val="both"/>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备注：</w:t>
      </w:r>
    </w:p>
    <w:p>
      <w:pPr>
        <w:ind w:firstLine="640" w:firstLineChars="200"/>
        <w:jc w:val="both"/>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一、指标分类</w:t>
      </w:r>
    </w:p>
    <w:p>
      <w:pPr>
        <w:ind w:firstLine="640"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《考评标准》中评价指标分为3类指标，其中一类一级指标1个（含二级指标3个）；二类一级指标11个（含二级指标50个），满分300分；三类一级指标1个（含二级指标4个），满分24分。</w:t>
      </w:r>
    </w:p>
    <w:p>
      <w:pPr>
        <w:numPr>
          <w:ilvl w:val="0"/>
          <w:numId w:val="0"/>
        </w:numPr>
        <w:ind w:leftChars="304"/>
        <w:jc w:val="both"/>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二、评分办法</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1.一类二级指标是否决项，不参与评分。</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2.每个二类二级指标评定分数为0-6分，   </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6分：该指标完成出色；</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5分：该指标已完成落实并符合要求，实施情况好；</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4分：该指标已完成落实并符合要求，实施情况较好；</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3分：该指标已经完成落实并符合要求，但实施效果一般；</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2分：该指标已经部分完成落实；</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1分：该指标已经部分完成落实，但存在严重缺陷；</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0分：该指标空白。</w:t>
      </w:r>
    </w:p>
    <w:p>
      <w:pPr>
        <w:numPr>
          <w:ilvl w:val="0"/>
          <w:numId w:val="0"/>
        </w:numPr>
        <w:ind w:leftChars="304"/>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3.每个三类二级指标评定分数为0或6分。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063371B0"/>
    <w:rsid w:val="0633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uiPriority w:val="0"/>
    <w:pPr>
      <w:spacing w:before="100" w:beforeAutospacing="1" w:after="100" w:afterAutospacing="1"/>
      <w:ind w:left="0" w:right="0"/>
      <w:jc w:val="left"/>
    </w:pPr>
    <w:rPr>
      <w:kern w:val="0"/>
      <w:sz w:val="24"/>
      <w:lang w:val="en-US" w:eastAsia="zh-CN" w:bidi="ar"/>
    </w:rPr>
  </w:style>
  <w:style w:type="character" w:customStyle="1" w:styleId="7">
    <w:name w:val="font01"/>
    <w:basedOn w:val="6"/>
    <w:qFormat/>
    <w:uiPriority w:val="0"/>
    <w:rPr>
      <w:rFonts w:hint="default" w:ascii="仿宋_GB2312" w:eastAsia="仿宋_GB2312" w:cs="仿宋_GB2312"/>
      <w:b/>
      <w:color w:val="000000"/>
      <w:sz w:val="24"/>
      <w:szCs w:val="24"/>
      <w:u w:val="none"/>
    </w:rPr>
  </w:style>
  <w:style w:type="character" w:customStyle="1" w:styleId="8">
    <w:name w:val="font51"/>
    <w:basedOn w:val="6"/>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2023-07-19T08:31:00Z</dcterms:created>
  <dc:creator>诩趁裳呕敢</dc:creator>
  <cp:lastModifiedBy>诩趁裳呕敢</cp:lastModifiedBy>
  <dcterms:modified xsi:type="dcterms:W3CDTF">2023-07-19T08:32:06Z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DAB561493721422CA62EC6906A318A75_11</vt:lpwstr>
  </property>
</Properties>
</file>